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6515" w14:textId="77777777" w:rsidR="00A51DCC" w:rsidRDefault="00A51DCC" w:rsidP="00A51DCC">
      <w:pPr>
        <w:jc w:val="center"/>
        <w:rPr>
          <w:rFonts w:asciiTheme="minorHAnsi" w:hAnsiTheme="minorHAnsi" w:cstheme="minorHAnsi"/>
          <w:b/>
          <w:sz w:val="24"/>
          <w:szCs w:val="24"/>
        </w:rPr>
      </w:pPr>
      <w:r>
        <w:rPr>
          <w:rFonts w:asciiTheme="minorHAnsi" w:hAnsiTheme="minorHAnsi" w:cstheme="minorHAnsi"/>
          <w:b/>
          <w:sz w:val="24"/>
          <w:szCs w:val="24"/>
        </w:rPr>
        <w:t>SECTION 00 11 13</w:t>
      </w:r>
    </w:p>
    <w:p w14:paraId="3C859126" w14:textId="77777777" w:rsidR="00A51DCC" w:rsidRDefault="00A51DCC" w:rsidP="00A51DCC">
      <w:pPr>
        <w:jc w:val="center"/>
        <w:rPr>
          <w:rFonts w:asciiTheme="minorHAnsi" w:hAnsiTheme="minorHAnsi" w:cstheme="minorHAnsi"/>
          <w:b/>
          <w:sz w:val="24"/>
          <w:szCs w:val="24"/>
        </w:rPr>
      </w:pPr>
    </w:p>
    <w:p w14:paraId="6B1E3352" w14:textId="77777777" w:rsidR="00A51DCC" w:rsidRDefault="00A51DCC" w:rsidP="00A51DCC">
      <w:pPr>
        <w:pStyle w:val="Heading5"/>
        <w:rPr>
          <w:rFonts w:asciiTheme="minorHAnsi" w:hAnsiTheme="minorHAnsi" w:cstheme="minorHAnsi"/>
          <w:b/>
        </w:rPr>
      </w:pPr>
      <w:r>
        <w:rPr>
          <w:rFonts w:asciiTheme="minorHAnsi" w:hAnsiTheme="minorHAnsi" w:cstheme="minorHAnsi"/>
          <w:b/>
        </w:rPr>
        <w:t>MAY 12, 2023 – MAY 19, 2023</w:t>
      </w:r>
    </w:p>
    <w:p w14:paraId="00A3CCCD" w14:textId="77777777" w:rsidR="00A51DCC" w:rsidRDefault="00A51DCC" w:rsidP="00A51DCC">
      <w:pPr>
        <w:jc w:val="both"/>
        <w:rPr>
          <w:rFonts w:asciiTheme="minorHAnsi" w:hAnsiTheme="minorHAnsi" w:cstheme="minorHAnsi"/>
          <w:b/>
          <w:color w:val="FF0000"/>
          <w:sz w:val="24"/>
          <w:szCs w:val="24"/>
        </w:rPr>
      </w:pPr>
    </w:p>
    <w:p w14:paraId="26F47944" w14:textId="77777777" w:rsidR="00A51DCC" w:rsidRDefault="00A51DCC" w:rsidP="00A51DCC">
      <w:pPr>
        <w:jc w:val="center"/>
        <w:rPr>
          <w:rFonts w:asciiTheme="minorHAnsi" w:hAnsiTheme="minorHAnsi" w:cstheme="minorHAnsi"/>
          <w:b/>
          <w:sz w:val="24"/>
          <w:szCs w:val="24"/>
        </w:rPr>
      </w:pPr>
      <w:r>
        <w:rPr>
          <w:rFonts w:asciiTheme="minorHAnsi" w:hAnsiTheme="minorHAnsi" w:cstheme="minorHAnsi"/>
          <w:b/>
          <w:sz w:val="24"/>
          <w:szCs w:val="24"/>
        </w:rPr>
        <w:t xml:space="preserve">CITY OF DE PERE </w:t>
      </w:r>
    </w:p>
    <w:p w14:paraId="0BDCE04D" w14:textId="77777777" w:rsidR="00A51DCC" w:rsidRDefault="00A51DCC" w:rsidP="00A51DCC">
      <w:pPr>
        <w:jc w:val="both"/>
        <w:rPr>
          <w:rFonts w:asciiTheme="minorHAnsi" w:hAnsiTheme="minorHAnsi" w:cstheme="minorHAnsi"/>
          <w:b/>
          <w:sz w:val="24"/>
          <w:szCs w:val="24"/>
        </w:rPr>
      </w:pPr>
    </w:p>
    <w:p w14:paraId="3395AA99" w14:textId="77777777" w:rsidR="00A51DCC" w:rsidRDefault="00A51DCC" w:rsidP="00A51DCC">
      <w:pPr>
        <w:tabs>
          <w:tab w:val="left" w:pos="2760"/>
          <w:tab w:val="center" w:pos="4680"/>
        </w:tabs>
        <w:jc w:val="center"/>
        <w:rPr>
          <w:rFonts w:asciiTheme="minorHAnsi" w:hAnsiTheme="minorHAnsi" w:cstheme="minorHAnsi"/>
          <w:b/>
          <w:sz w:val="24"/>
          <w:szCs w:val="24"/>
        </w:rPr>
      </w:pPr>
      <w:r>
        <w:rPr>
          <w:rFonts w:asciiTheme="minorHAnsi" w:hAnsiTheme="minorHAnsi" w:cstheme="minorHAnsi"/>
          <w:b/>
          <w:sz w:val="24"/>
          <w:szCs w:val="24"/>
        </w:rPr>
        <w:t>ADVERTISEMENT TO BID</w:t>
      </w:r>
    </w:p>
    <w:p w14:paraId="0FBE8FC1" w14:textId="77777777" w:rsidR="00A51DCC" w:rsidRDefault="00A51DCC" w:rsidP="00A51DCC">
      <w:pPr>
        <w:jc w:val="both"/>
        <w:rPr>
          <w:rFonts w:asciiTheme="minorHAnsi" w:hAnsiTheme="minorHAnsi" w:cstheme="minorHAnsi"/>
          <w:b/>
          <w:sz w:val="24"/>
          <w:szCs w:val="24"/>
        </w:rPr>
      </w:pPr>
    </w:p>
    <w:p w14:paraId="1C9DAAFB" w14:textId="77777777" w:rsidR="00A51DCC" w:rsidRDefault="00A51DCC" w:rsidP="00A51DCC">
      <w:pPr>
        <w:pStyle w:val="Heading5"/>
        <w:rPr>
          <w:rFonts w:asciiTheme="minorHAnsi" w:hAnsiTheme="minorHAnsi" w:cstheme="minorHAnsi"/>
          <w:b/>
        </w:rPr>
      </w:pPr>
      <w:r>
        <w:rPr>
          <w:rFonts w:asciiTheme="minorHAnsi" w:hAnsiTheme="minorHAnsi" w:cstheme="minorHAnsi"/>
          <w:b/>
        </w:rPr>
        <w:t>PROJECT 23-21</w:t>
      </w:r>
    </w:p>
    <w:p w14:paraId="67B5226E" w14:textId="77777777" w:rsidR="00A51DCC" w:rsidRDefault="00A51DCC" w:rsidP="00A51DCC">
      <w:pPr>
        <w:jc w:val="both"/>
        <w:rPr>
          <w:rFonts w:asciiTheme="minorHAnsi" w:hAnsiTheme="minorHAnsi" w:cstheme="minorHAnsi"/>
          <w:b/>
          <w:sz w:val="24"/>
          <w:szCs w:val="24"/>
        </w:rPr>
      </w:pPr>
    </w:p>
    <w:p w14:paraId="2AF6C3D8" w14:textId="77777777" w:rsidR="00A51DCC" w:rsidRDefault="00A51DCC" w:rsidP="00A51DCC">
      <w:pPr>
        <w:pStyle w:val="Heading9"/>
        <w:rPr>
          <w:rFonts w:asciiTheme="minorHAnsi" w:hAnsiTheme="minorHAnsi" w:cstheme="minorHAnsi"/>
          <w:b/>
        </w:rPr>
      </w:pPr>
      <w:r>
        <w:rPr>
          <w:rFonts w:asciiTheme="minorHAnsi" w:hAnsiTheme="minorHAnsi" w:cstheme="minorHAnsi"/>
          <w:b/>
          <w:color w:val="auto"/>
        </w:rPr>
        <w:t>MSC FLOORING REPLACEMENT REBID</w:t>
      </w:r>
    </w:p>
    <w:p w14:paraId="57C40A96" w14:textId="77777777" w:rsidR="00A51DCC" w:rsidRDefault="00A51DCC" w:rsidP="00A51DCC">
      <w:pPr>
        <w:jc w:val="both"/>
        <w:rPr>
          <w:rFonts w:asciiTheme="minorHAnsi" w:hAnsiTheme="minorHAnsi" w:cstheme="minorHAnsi"/>
          <w:sz w:val="24"/>
          <w:szCs w:val="24"/>
        </w:rPr>
      </w:pPr>
    </w:p>
    <w:p w14:paraId="16D70385"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 xml:space="preserve">Online bids will be received and accepted for Project 23-21 MSC Flooring Replacement Rebid via the online electronic bidding service through QuestCDN.com, until </w:t>
      </w:r>
      <w:r>
        <w:rPr>
          <w:rFonts w:asciiTheme="minorHAnsi" w:hAnsiTheme="minorHAnsi" w:cstheme="minorHAnsi"/>
          <w:bCs/>
          <w:sz w:val="24"/>
          <w:szCs w:val="24"/>
        </w:rPr>
        <w:t>1:00 PM</w:t>
      </w:r>
      <w:r>
        <w:rPr>
          <w:rFonts w:asciiTheme="minorHAnsi" w:hAnsiTheme="minorHAnsi" w:cstheme="minorHAnsi"/>
          <w:sz w:val="24"/>
          <w:szCs w:val="24"/>
        </w:rPr>
        <w:t xml:space="preserve">, </w:t>
      </w:r>
      <w:r>
        <w:rPr>
          <w:rFonts w:asciiTheme="minorHAnsi" w:hAnsiTheme="minorHAnsi" w:cstheme="minorHAnsi"/>
          <w:bCs/>
          <w:sz w:val="24"/>
          <w:szCs w:val="24"/>
        </w:rPr>
        <w:t>Thursday, June 1, 2023</w:t>
      </w:r>
      <w:r>
        <w:rPr>
          <w:rFonts w:asciiTheme="minorHAnsi" w:hAnsiTheme="minorHAnsi" w:cstheme="minorHAnsi"/>
          <w:sz w:val="24"/>
          <w:szCs w:val="24"/>
        </w:rPr>
        <w:t xml:space="preserve">, at which time they will be publicly accepted, </w:t>
      </w:r>
      <w:proofErr w:type="gramStart"/>
      <w:r>
        <w:rPr>
          <w:rFonts w:asciiTheme="minorHAnsi" w:hAnsiTheme="minorHAnsi" w:cstheme="minorHAnsi"/>
          <w:sz w:val="24"/>
          <w:szCs w:val="24"/>
        </w:rPr>
        <w:t>displayed</w:t>
      </w:r>
      <w:proofErr w:type="gramEnd"/>
      <w:r>
        <w:rPr>
          <w:rFonts w:asciiTheme="minorHAnsi" w:hAnsiTheme="minorHAnsi" w:cstheme="minorHAnsi"/>
          <w:sz w:val="24"/>
          <w:szCs w:val="24"/>
        </w:rPr>
        <w:t xml:space="preserve"> and read aloud.</w:t>
      </w:r>
    </w:p>
    <w:p w14:paraId="51AED5CA" w14:textId="77777777" w:rsidR="00A51DCC" w:rsidRDefault="00A51DCC" w:rsidP="00A51DCC">
      <w:pPr>
        <w:jc w:val="both"/>
        <w:rPr>
          <w:rFonts w:asciiTheme="minorHAnsi" w:hAnsiTheme="minorHAnsi" w:cstheme="minorHAnsi"/>
          <w:sz w:val="24"/>
          <w:szCs w:val="24"/>
        </w:rPr>
      </w:pPr>
    </w:p>
    <w:p w14:paraId="3B4C835F"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Project 23-21 for which proposals are being sought includes the following approximate quantities:</w:t>
      </w:r>
    </w:p>
    <w:p w14:paraId="015896F4" w14:textId="77777777" w:rsidR="00A51DCC" w:rsidRDefault="00A51DCC" w:rsidP="00A51DCC">
      <w:pPr>
        <w:pStyle w:val="ListParagraph"/>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Remove and replace 200 sq yd of existing carpet with new Milliken Tectonic 50 cm x 50 cm carpet </w:t>
      </w:r>
      <w:proofErr w:type="gramStart"/>
      <w:r>
        <w:rPr>
          <w:rFonts w:asciiTheme="minorHAnsi" w:hAnsiTheme="minorHAnsi" w:cstheme="minorHAnsi"/>
          <w:sz w:val="24"/>
          <w:szCs w:val="24"/>
        </w:rPr>
        <w:t>tile</w:t>
      </w:r>
      <w:proofErr w:type="gramEnd"/>
      <w:r>
        <w:rPr>
          <w:rFonts w:asciiTheme="minorHAnsi" w:hAnsiTheme="minorHAnsi" w:cstheme="minorHAnsi"/>
          <w:sz w:val="24"/>
          <w:szCs w:val="24"/>
        </w:rPr>
        <w:t xml:space="preserve"> </w:t>
      </w:r>
    </w:p>
    <w:p w14:paraId="3EA3AE09" w14:textId="77777777" w:rsidR="00A51DCC" w:rsidRDefault="00A51DCC" w:rsidP="00A51DCC">
      <w:pPr>
        <w:pStyle w:val="ListParagraph"/>
        <w:numPr>
          <w:ilvl w:val="0"/>
          <w:numId w:val="4"/>
        </w:numPr>
        <w:jc w:val="both"/>
        <w:rPr>
          <w:rFonts w:asciiTheme="minorHAnsi" w:hAnsiTheme="minorHAnsi" w:cstheme="minorHAnsi"/>
          <w:sz w:val="24"/>
          <w:szCs w:val="24"/>
        </w:rPr>
      </w:pPr>
      <w:r>
        <w:rPr>
          <w:rFonts w:asciiTheme="minorHAnsi" w:hAnsiTheme="minorHAnsi" w:cstheme="minorHAnsi"/>
          <w:sz w:val="24"/>
          <w:szCs w:val="24"/>
        </w:rPr>
        <w:t>Remove 2200 sq ft of existing carpet and replace with Milliken LVT</w:t>
      </w:r>
    </w:p>
    <w:p w14:paraId="28586D3C" w14:textId="77777777" w:rsidR="00A51DCC" w:rsidRDefault="00A51DCC" w:rsidP="00A51DCC">
      <w:pPr>
        <w:pStyle w:val="ListParagraph"/>
        <w:numPr>
          <w:ilvl w:val="0"/>
          <w:numId w:val="4"/>
        </w:numPr>
        <w:jc w:val="both"/>
        <w:rPr>
          <w:rFonts w:asciiTheme="minorHAnsi" w:hAnsiTheme="minorHAnsi" w:cstheme="minorHAnsi"/>
          <w:sz w:val="24"/>
          <w:szCs w:val="24"/>
        </w:rPr>
      </w:pPr>
      <w:r>
        <w:rPr>
          <w:rFonts w:asciiTheme="minorHAnsi" w:hAnsiTheme="minorHAnsi" w:cstheme="minorHAnsi"/>
          <w:sz w:val="24"/>
          <w:szCs w:val="24"/>
        </w:rPr>
        <w:t>Remove 130 sq ft of existing tile with asbestos abatement and replace with Milliken LVT (Vault)</w:t>
      </w:r>
    </w:p>
    <w:p w14:paraId="63634D31" w14:textId="77777777" w:rsidR="00A51DCC" w:rsidRDefault="00A51DCC" w:rsidP="00A51DCC">
      <w:pPr>
        <w:pStyle w:val="ListParagraph"/>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Remove and replace 1200 LF of vinyl </w:t>
      </w:r>
      <w:proofErr w:type="gramStart"/>
      <w:r>
        <w:rPr>
          <w:rFonts w:asciiTheme="minorHAnsi" w:hAnsiTheme="minorHAnsi" w:cstheme="minorHAnsi"/>
          <w:sz w:val="24"/>
          <w:szCs w:val="24"/>
        </w:rPr>
        <w:t>base</w:t>
      </w:r>
      <w:proofErr w:type="gramEnd"/>
      <w:r>
        <w:rPr>
          <w:rFonts w:asciiTheme="minorHAnsi" w:hAnsiTheme="minorHAnsi" w:cstheme="minorHAnsi"/>
          <w:sz w:val="24"/>
          <w:szCs w:val="24"/>
        </w:rPr>
        <w:t xml:space="preserve"> </w:t>
      </w:r>
    </w:p>
    <w:p w14:paraId="73954C0E" w14:textId="77777777" w:rsidR="00A51DCC" w:rsidRDefault="00A51DCC" w:rsidP="00A51DCC">
      <w:pPr>
        <w:jc w:val="both"/>
        <w:rPr>
          <w:rFonts w:asciiTheme="minorHAnsi" w:hAnsiTheme="minorHAnsi" w:cstheme="minorHAnsi"/>
          <w:sz w:val="24"/>
          <w:szCs w:val="24"/>
        </w:rPr>
      </w:pPr>
    </w:p>
    <w:p w14:paraId="4193AD92"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 xml:space="preserve">Complete digital project bidding documents are available for viewing and/or downloading at </w:t>
      </w:r>
      <w:hyperlink r:id="rId7" w:history="1">
        <w:r>
          <w:rPr>
            <w:rStyle w:val="Hyperlink"/>
            <w:rFonts w:asciiTheme="minorHAnsi" w:hAnsiTheme="minorHAnsi" w:cstheme="minorHAnsi"/>
          </w:rPr>
          <w:t>www.QuestCDN.com</w:t>
        </w:r>
      </w:hyperlink>
      <w:r>
        <w:rPr>
          <w:rFonts w:asciiTheme="minorHAnsi" w:hAnsiTheme="minorHAnsi" w:cstheme="minorHAnsi"/>
          <w:sz w:val="24"/>
          <w:szCs w:val="24"/>
        </w:rPr>
        <w:t xml:space="preserve"> or may be examined at the office of the Director of Public Works.  Digital plan documents may be downloaded for $22 by inputting Quest project #8512822 on Quest’s Project Search page.  Project documents must be downloaded from </w:t>
      </w:r>
      <w:proofErr w:type="spellStart"/>
      <w:r>
        <w:rPr>
          <w:rFonts w:asciiTheme="minorHAnsi" w:hAnsiTheme="minorHAnsi" w:cstheme="minorHAnsi"/>
          <w:sz w:val="24"/>
          <w:szCs w:val="24"/>
        </w:rPr>
        <w:t>QuestCDN</w:t>
      </w:r>
      <w:proofErr w:type="spellEnd"/>
      <w:r>
        <w:rPr>
          <w:rFonts w:asciiTheme="minorHAnsi" w:hAnsiTheme="minorHAnsi" w:cstheme="minorHAnsi"/>
          <w:sz w:val="24"/>
          <w:szCs w:val="24"/>
        </w:rPr>
        <w:t xml:space="preserve"> which will add your company to the Planholder List and allow access to vBid online bidding for the submittal of your bid. Bidders will be charged an additional fee of $42 to submit a bid electronically. The </w:t>
      </w:r>
      <w:proofErr w:type="spellStart"/>
      <w:r>
        <w:rPr>
          <w:rFonts w:asciiTheme="minorHAnsi" w:hAnsiTheme="minorHAnsi" w:cstheme="minorHAnsi"/>
          <w:sz w:val="24"/>
          <w:szCs w:val="24"/>
        </w:rPr>
        <w:t>QuestCDN</w:t>
      </w:r>
      <w:proofErr w:type="spellEnd"/>
      <w:r>
        <w:rPr>
          <w:rFonts w:asciiTheme="minorHAnsi" w:hAnsiTheme="minorHAnsi" w:cstheme="minorHAnsi"/>
          <w:sz w:val="24"/>
          <w:szCs w:val="24"/>
        </w:rPr>
        <w:t xml:space="preserve"> website can also be accessed through the </w:t>
      </w:r>
      <w:proofErr w:type="gramStart"/>
      <w:r>
        <w:rPr>
          <w:rFonts w:asciiTheme="minorHAnsi" w:hAnsiTheme="minorHAnsi" w:cstheme="minorHAnsi"/>
          <w:sz w:val="24"/>
          <w:szCs w:val="24"/>
        </w:rPr>
        <w:t>City</w:t>
      </w:r>
      <w:proofErr w:type="gramEnd"/>
      <w:r>
        <w:rPr>
          <w:rFonts w:asciiTheme="minorHAnsi" w:hAnsiTheme="minorHAnsi" w:cstheme="minorHAnsi"/>
          <w:sz w:val="24"/>
          <w:szCs w:val="24"/>
        </w:rPr>
        <w:t xml:space="preserve"> website at </w:t>
      </w:r>
      <w:hyperlink r:id="rId8" w:history="1">
        <w:r>
          <w:rPr>
            <w:rStyle w:val="Hyperlink"/>
            <w:rFonts w:asciiTheme="minorHAnsi" w:hAnsiTheme="minorHAnsi" w:cstheme="minorHAnsi"/>
          </w:rPr>
          <w:t>www.deperewi.gov/projects</w:t>
        </w:r>
      </w:hyperlink>
      <w:r>
        <w:rPr>
          <w:rFonts w:asciiTheme="minorHAnsi" w:hAnsiTheme="minorHAnsi" w:cstheme="minorHAnsi"/>
          <w:sz w:val="24"/>
          <w:szCs w:val="24"/>
        </w:rPr>
        <w:t xml:space="preserve"> or by pressing the </w:t>
      </w:r>
      <w:r>
        <w:rPr>
          <w:rFonts w:asciiTheme="minorHAnsi" w:hAnsiTheme="minorHAnsi" w:cstheme="minorHAnsi"/>
          <w:bCs/>
          <w:i/>
          <w:iCs/>
          <w:sz w:val="24"/>
          <w:szCs w:val="24"/>
        </w:rPr>
        <w:t>Projects</w:t>
      </w:r>
      <w:r>
        <w:rPr>
          <w:rFonts w:asciiTheme="minorHAnsi" w:hAnsiTheme="minorHAnsi" w:cstheme="minorHAnsi"/>
          <w:sz w:val="24"/>
          <w:szCs w:val="24"/>
        </w:rPr>
        <w:t xml:space="preserve"> icon at the bottom of any City website page. Contact </w:t>
      </w:r>
      <w:proofErr w:type="spellStart"/>
      <w:r>
        <w:rPr>
          <w:rFonts w:asciiTheme="minorHAnsi" w:hAnsiTheme="minorHAnsi" w:cstheme="minorHAnsi"/>
          <w:sz w:val="24"/>
          <w:szCs w:val="24"/>
        </w:rPr>
        <w:t>QuestCDN</w:t>
      </w:r>
      <w:proofErr w:type="spellEnd"/>
      <w:r>
        <w:rPr>
          <w:rFonts w:asciiTheme="minorHAnsi" w:hAnsiTheme="minorHAnsi" w:cstheme="minorHAnsi"/>
          <w:sz w:val="24"/>
          <w:szCs w:val="24"/>
        </w:rPr>
        <w:t xml:space="preserve"> Customer Support at 952-233-1632 or </w:t>
      </w:r>
      <w:hyperlink r:id="rId9" w:history="1">
        <w:r>
          <w:rPr>
            <w:rStyle w:val="Hyperlink"/>
            <w:rFonts w:asciiTheme="minorHAnsi" w:hAnsiTheme="minorHAnsi" w:cstheme="minorHAnsi"/>
          </w:rPr>
          <w:t>info@questcdn.com</w:t>
        </w:r>
      </w:hyperlink>
      <w:r>
        <w:rPr>
          <w:rFonts w:asciiTheme="minorHAnsi" w:hAnsiTheme="minorHAnsi" w:cstheme="minorHAnsi"/>
          <w:sz w:val="24"/>
          <w:szCs w:val="24"/>
        </w:rPr>
        <w:t xml:space="preserve"> for assistance in membership registration, downloading digital project information and vBid online bid submittal questions.</w:t>
      </w:r>
    </w:p>
    <w:p w14:paraId="597696E0" w14:textId="77777777" w:rsidR="00A51DCC" w:rsidRDefault="00A51DCC" w:rsidP="00A51DCC">
      <w:pPr>
        <w:jc w:val="both"/>
        <w:rPr>
          <w:rFonts w:asciiTheme="minorHAnsi" w:hAnsiTheme="minorHAnsi" w:cstheme="minorHAnsi"/>
          <w:sz w:val="24"/>
          <w:szCs w:val="24"/>
        </w:rPr>
      </w:pPr>
    </w:p>
    <w:p w14:paraId="3586EB3D"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Each proposal shall be accompanied by a bid bond in an amount equal to five percent (5%) of the bid, payable to the City of De Pere, as a guarantee that if the bid is accepted, the bidder will execute a contract and furnish a contract bond as set forth in the General Conditions of the City of De Pere.  In case the bidder fails to file such contract and bond, the amount of the bid bond shall be forfeited to the City of De Pere as liquidated damages.</w:t>
      </w:r>
    </w:p>
    <w:p w14:paraId="13FB512A" w14:textId="77777777" w:rsidR="00A51DCC" w:rsidRDefault="00A51DCC" w:rsidP="00A51DCC">
      <w:pPr>
        <w:jc w:val="both"/>
        <w:rPr>
          <w:rFonts w:asciiTheme="minorHAnsi" w:hAnsiTheme="minorHAnsi" w:cstheme="minorHAnsi"/>
          <w:sz w:val="24"/>
          <w:szCs w:val="24"/>
        </w:rPr>
      </w:pPr>
    </w:p>
    <w:p w14:paraId="2B656F1B"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The letting of the contract is subject to the provisions of the following Wisconsin Statutes:</w:t>
      </w:r>
    </w:p>
    <w:p w14:paraId="6D643726" w14:textId="77777777" w:rsidR="00A51DCC" w:rsidRDefault="00A51DCC" w:rsidP="00A51DCC">
      <w:pPr>
        <w:jc w:val="both"/>
        <w:rPr>
          <w:rFonts w:asciiTheme="minorHAnsi" w:hAnsiTheme="minorHAnsi" w:cstheme="minorHAnsi"/>
          <w:sz w:val="24"/>
          <w:szCs w:val="24"/>
        </w:rPr>
      </w:pPr>
    </w:p>
    <w:p w14:paraId="38A48C90"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ab/>
        <w:t>Section 62.15 regarding Public Works.</w:t>
      </w:r>
    </w:p>
    <w:p w14:paraId="1BB14F8D" w14:textId="77777777" w:rsidR="00A51DCC" w:rsidRDefault="00A51DCC" w:rsidP="00A51DCC">
      <w:pPr>
        <w:jc w:val="both"/>
        <w:rPr>
          <w:rFonts w:asciiTheme="minorHAnsi" w:hAnsiTheme="minorHAnsi" w:cstheme="minorHAnsi"/>
          <w:sz w:val="24"/>
          <w:szCs w:val="24"/>
        </w:rPr>
      </w:pPr>
    </w:p>
    <w:p w14:paraId="7C458286"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ab/>
        <w:t>Section 66.0901(3) regarding Prequalification of Contractor.</w:t>
      </w:r>
    </w:p>
    <w:p w14:paraId="11AD58A0" w14:textId="77777777" w:rsidR="00A51DCC" w:rsidRDefault="00A51DCC" w:rsidP="00A51DCC">
      <w:pPr>
        <w:pStyle w:val="Footer"/>
        <w:tabs>
          <w:tab w:val="left" w:pos="720"/>
        </w:tabs>
        <w:rPr>
          <w:rFonts w:asciiTheme="minorHAnsi" w:hAnsiTheme="minorHAnsi" w:cstheme="minorHAnsi"/>
          <w:sz w:val="24"/>
          <w:szCs w:val="24"/>
        </w:rPr>
      </w:pPr>
    </w:p>
    <w:p w14:paraId="422DB509" w14:textId="77777777" w:rsidR="00A51DCC" w:rsidRDefault="00A51DCC" w:rsidP="00A51DCC">
      <w:pPr>
        <w:ind w:left="1440"/>
        <w:contextualSpacing/>
        <w:rPr>
          <w:rFonts w:asciiTheme="minorHAnsi" w:hAnsiTheme="minorHAnsi" w:cstheme="minorHAnsi"/>
          <w:sz w:val="24"/>
          <w:szCs w:val="24"/>
        </w:rPr>
      </w:pPr>
      <w:r>
        <w:rPr>
          <w:rFonts w:asciiTheme="minorHAnsi" w:hAnsiTheme="minorHAnsi" w:cstheme="minorHAnsi"/>
          <w:sz w:val="24"/>
          <w:szCs w:val="24"/>
        </w:rPr>
        <w:t xml:space="preserve">Each bidder shall pre-qualify by submitting proof of responsibility on forms furnished by the Director of Public Works.  Such forms shall be filed with the Director of Public Works no later than </w:t>
      </w:r>
      <w:r>
        <w:rPr>
          <w:rFonts w:asciiTheme="minorHAnsi" w:hAnsiTheme="minorHAnsi" w:cstheme="minorHAnsi"/>
          <w:bCs/>
          <w:sz w:val="24"/>
          <w:szCs w:val="24"/>
        </w:rPr>
        <w:t>4:00 PM, Tuesday, May 30, 2023</w:t>
      </w:r>
      <w:r>
        <w:rPr>
          <w:rFonts w:asciiTheme="minorHAnsi" w:hAnsiTheme="minorHAnsi" w:cstheme="minorHAnsi"/>
          <w:sz w:val="24"/>
          <w:szCs w:val="24"/>
        </w:rPr>
        <w:t xml:space="preserve">.  Prospective bidders who have previously submitted such forms subsequent to January 1, </w:t>
      </w:r>
      <w:proofErr w:type="gramStart"/>
      <w:r>
        <w:rPr>
          <w:rFonts w:asciiTheme="minorHAnsi" w:hAnsiTheme="minorHAnsi" w:cstheme="minorHAnsi"/>
          <w:sz w:val="24"/>
          <w:szCs w:val="24"/>
        </w:rPr>
        <w:t>2023</w:t>
      </w:r>
      <w:proofErr w:type="gramEnd"/>
      <w:r>
        <w:rPr>
          <w:rFonts w:asciiTheme="minorHAnsi" w:hAnsiTheme="minorHAnsi" w:cstheme="minorHAnsi"/>
          <w:sz w:val="24"/>
          <w:szCs w:val="24"/>
        </w:rPr>
        <w:t xml:space="preserve"> will not be required to separately submit such form for this project.</w:t>
      </w:r>
    </w:p>
    <w:p w14:paraId="6E86FBF9" w14:textId="77777777" w:rsidR="00A51DCC" w:rsidRDefault="00A51DCC" w:rsidP="00A51DCC">
      <w:pPr>
        <w:ind w:left="1440"/>
        <w:contextualSpacing/>
        <w:rPr>
          <w:rFonts w:asciiTheme="minorHAnsi" w:hAnsiTheme="minorHAnsi" w:cstheme="minorHAnsi"/>
          <w:sz w:val="24"/>
          <w:szCs w:val="24"/>
        </w:rPr>
      </w:pPr>
    </w:p>
    <w:p w14:paraId="4B7D7A44"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The City of De Pere reserves the right to reject any or all bids, to waive any informalities in bidding and to accept any proposal which the Common Council deems most favorable to the interest of the City of De Pere.</w:t>
      </w:r>
    </w:p>
    <w:p w14:paraId="27C85174" w14:textId="77777777" w:rsidR="00A51DCC" w:rsidRDefault="00A51DCC" w:rsidP="00A51DCC">
      <w:pPr>
        <w:jc w:val="both"/>
        <w:rPr>
          <w:rFonts w:asciiTheme="minorHAnsi" w:hAnsiTheme="minorHAnsi" w:cstheme="minorHAnsi"/>
          <w:sz w:val="24"/>
          <w:szCs w:val="24"/>
        </w:rPr>
      </w:pPr>
    </w:p>
    <w:p w14:paraId="4AE9A54F" w14:textId="77777777" w:rsidR="00A51DCC" w:rsidRDefault="00A51DCC" w:rsidP="00A51DCC">
      <w:pPr>
        <w:jc w:val="both"/>
        <w:rPr>
          <w:rFonts w:asciiTheme="minorHAnsi" w:hAnsiTheme="minorHAnsi" w:cstheme="minorHAnsi"/>
          <w:sz w:val="24"/>
          <w:szCs w:val="24"/>
        </w:rPr>
      </w:pPr>
      <w:r>
        <w:rPr>
          <w:rFonts w:asciiTheme="minorHAnsi" w:hAnsiTheme="minorHAnsi" w:cstheme="minorHAnsi"/>
          <w:sz w:val="24"/>
          <w:szCs w:val="24"/>
        </w:rPr>
        <w:t>Dated this 12th day of May 2023.</w:t>
      </w:r>
    </w:p>
    <w:p w14:paraId="00779D32" w14:textId="77777777" w:rsidR="00A51DCC" w:rsidRDefault="00A51DCC" w:rsidP="00A51DCC">
      <w:pPr>
        <w:jc w:val="both"/>
        <w:rPr>
          <w:rFonts w:asciiTheme="minorHAnsi" w:hAnsiTheme="minorHAnsi" w:cstheme="minorHAnsi"/>
          <w:sz w:val="24"/>
          <w:szCs w:val="24"/>
        </w:rPr>
      </w:pPr>
    </w:p>
    <w:p w14:paraId="07D6444F" w14:textId="77777777" w:rsidR="00A51DCC" w:rsidRDefault="00A51DCC" w:rsidP="00A51DCC">
      <w:pPr>
        <w:rPr>
          <w:rFonts w:asciiTheme="minorHAnsi" w:hAnsiTheme="minorHAnsi" w:cstheme="minorHAnsi"/>
          <w:sz w:val="24"/>
          <w:szCs w:val="24"/>
        </w:rPr>
      </w:pPr>
      <w:r>
        <w:rPr>
          <w:rFonts w:asciiTheme="minorHAnsi" w:hAnsiTheme="minorHAnsi" w:cstheme="minorHAnsi"/>
          <w:sz w:val="24"/>
          <w:szCs w:val="24"/>
        </w:rPr>
        <w:t>Board of Public Works</w:t>
      </w:r>
    </w:p>
    <w:p w14:paraId="42074691" w14:textId="77777777" w:rsidR="00A51DCC" w:rsidRDefault="00A51DCC" w:rsidP="00A51DCC">
      <w:pPr>
        <w:rPr>
          <w:rFonts w:asciiTheme="minorHAnsi" w:hAnsiTheme="minorHAnsi" w:cstheme="minorHAnsi"/>
          <w:sz w:val="24"/>
          <w:szCs w:val="24"/>
        </w:rPr>
      </w:pPr>
      <w:r>
        <w:rPr>
          <w:rFonts w:asciiTheme="minorHAnsi" w:hAnsiTheme="minorHAnsi" w:cstheme="minorHAnsi"/>
          <w:sz w:val="24"/>
          <w:szCs w:val="24"/>
        </w:rPr>
        <w:t>City of De Pere</w:t>
      </w:r>
    </w:p>
    <w:p w14:paraId="2C2B130A" w14:textId="77777777" w:rsidR="00A51DCC" w:rsidRDefault="00A51DCC" w:rsidP="00A51DCC">
      <w:pPr>
        <w:rPr>
          <w:rFonts w:asciiTheme="minorHAnsi" w:hAnsiTheme="minorHAnsi" w:cstheme="minorHAnsi"/>
          <w:sz w:val="24"/>
          <w:szCs w:val="24"/>
        </w:rPr>
      </w:pPr>
      <w:r>
        <w:rPr>
          <w:rFonts w:asciiTheme="minorHAnsi" w:hAnsiTheme="minorHAnsi" w:cstheme="minorHAnsi"/>
          <w:sz w:val="24"/>
          <w:szCs w:val="24"/>
        </w:rPr>
        <w:t>Eric Rakers, P.E.</w:t>
      </w:r>
    </w:p>
    <w:p w14:paraId="0B862713" w14:textId="77777777" w:rsidR="00A51DCC" w:rsidRDefault="00A51DCC" w:rsidP="00A51DCC">
      <w:pPr>
        <w:rPr>
          <w:rFonts w:asciiTheme="minorHAnsi" w:hAnsiTheme="minorHAnsi" w:cstheme="minorHAnsi"/>
          <w:sz w:val="24"/>
          <w:szCs w:val="24"/>
        </w:rPr>
      </w:pPr>
      <w:r>
        <w:rPr>
          <w:rFonts w:asciiTheme="minorHAnsi" w:hAnsiTheme="minorHAnsi" w:cstheme="minorHAnsi"/>
          <w:sz w:val="24"/>
          <w:szCs w:val="24"/>
        </w:rPr>
        <w:t>City Engineer</w:t>
      </w:r>
    </w:p>
    <w:p w14:paraId="3495BF79" w14:textId="77777777" w:rsidR="00A51DCC" w:rsidRDefault="00A51DCC" w:rsidP="00A51DCC">
      <w:pPr>
        <w:rPr>
          <w:rFonts w:asciiTheme="minorHAnsi" w:hAnsiTheme="minorHAnsi" w:cstheme="minorHAnsi"/>
          <w:sz w:val="24"/>
          <w:szCs w:val="24"/>
        </w:rPr>
      </w:pPr>
    </w:p>
    <w:p w14:paraId="1B478AD3" w14:textId="6FDF47F1" w:rsidR="009A3C9F" w:rsidRPr="00A51DCC" w:rsidRDefault="00A51DCC" w:rsidP="00A51DCC">
      <w:r>
        <w:rPr>
          <w:rFonts w:asciiTheme="minorHAnsi" w:hAnsiTheme="minorHAnsi" w:cstheme="minorHAnsi"/>
          <w:sz w:val="24"/>
          <w:szCs w:val="24"/>
        </w:rPr>
        <w:t>Project 23-21</w:t>
      </w:r>
    </w:p>
    <w:sectPr w:rsidR="009A3C9F" w:rsidRPr="00A51DCC" w:rsidSect="007C3AE9">
      <w:headerReference w:type="default" r:id="rId10"/>
      <w:footerReference w:type="default" r:id="rId11"/>
      <w:pgSz w:w="12240" w:h="15840"/>
      <w:pgMar w:top="36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E427" w14:textId="77777777" w:rsidR="00220AF1" w:rsidRDefault="00220AF1" w:rsidP="00DD0A66">
      <w:r>
        <w:separator/>
      </w:r>
    </w:p>
  </w:endnote>
  <w:endnote w:type="continuationSeparator" w:id="0">
    <w:p w14:paraId="79F3EB6F" w14:textId="77777777" w:rsidR="00220AF1" w:rsidRDefault="00220AF1" w:rsidP="00D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8365" w14:textId="77777777" w:rsidR="007C3AE9" w:rsidRDefault="007C3AE9" w:rsidP="00F74046">
    <w:pPr>
      <w:pStyle w:val="Footer"/>
      <w:tabs>
        <w:tab w:val="clear" w:pos="4320"/>
        <w:tab w:val="clear" w:pos="8640"/>
        <w:tab w:val="center" w:pos="4680"/>
        <w:tab w:val="right" w:pos="9990"/>
      </w:tabs>
      <w:rPr>
        <w:rFonts w:asciiTheme="minorHAnsi" w:hAnsiTheme="minorHAnsi" w:cstheme="minorHAnsi"/>
        <w:sz w:val="18"/>
        <w:highlight w:val="yellow"/>
      </w:rPr>
    </w:pPr>
  </w:p>
  <w:p w14:paraId="3D458F1C" w14:textId="05B7C6F9" w:rsidR="00DD0A66" w:rsidRPr="009A3C9F" w:rsidRDefault="00A4640A" w:rsidP="00BC5843">
    <w:pPr>
      <w:pStyle w:val="Footer"/>
      <w:tabs>
        <w:tab w:val="clear" w:pos="4320"/>
        <w:tab w:val="clear" w:pos="8640"/>
        <w:tab w:val="center" w:pos="5400"/>
        <w:tab w:val="right" w:pos="10530"/>
      </w:tabs>
      <w:rPr>
        <w:rFonts w:asciiTheme="minorHAnsi" w:hAnsiTheme="minorHAnsi" w:cstheme="minorHAnsi"/>
        <w:sz w:val="18"/>
      </w:rPr>
    </w:pPr>
    <w:r>
      <w:rPr>
        <w:rFonts w:asciiTheme="minorHAnsi" w:hAnsiTheme="minorHAnsi" w:cstheme="minorHAnsi"/>
        <w:sz w:val="18"/>
      </w:rPr>
      <w:t>5/12</w:t>
    </w:r>
    <w:r w:rsidR="007C3AE9" w:rsidRPr="00AA2BFF">
      <w:rPr>
        <w:rFonts w:asciiTheme="minorHAnsi" w:hAnsiTheme="minorHAnsi" w:cstheme="minorHAnsi"/>
        <w:sz w:val="18"/>
      </w:rPr>
      <w:t>/202</w:t>
    </w:r>
    <w:r w:rsidR="005E1EA6" w:rsidRPr="00AA2BFF">
      <w:rPr>
        <w:rFonts w:asciiTheme="minorHAnsi" w:hAnsiTheme="minorHAnsi" w:cstheme="minorHAnsi"/>
        <w:sz w:val="18"/>
      </w:rPr>
      <w:t>3</w:t>
    </w:r>
    <w:r w:rsidR="00DD0A66" w:rsidRPr="00AA2BFF">
      <w:rPr>
        <w:rFonts w:asciiTheme="minorHAnsi" w:hAnsiTheme="minorHAnsi" w:cstheme="minorHAnsi"/>
        <w:sz w:val="18"/>
      </w:rPr>
      <w:tab/>
      <w:t>00 11 13-</w:t>
    </w:r>
    <w:r w:rsidR="00DD0A66" w:rsidRPr="00AA2BFF">
      <w:rPr>
        <w:rFonts w:asciiTheme="minorHAnsi" w:hAnsiTheme="minorHAnsi" w:cstheme="minorHAnsi"/>
        <w:sz w:val="18"/>
      </w:rPr>
      <w:fldChar w:fldCharType="begin"/>
    </w:r>
    <w:r w:rsidR="00DD0A66" w:rsidRPr="00AA2BFF">
      <w:rPr>
        <w:rFonts w:asciiTheme="minorHAnsi" w:hAnsiTheme="minorHAnsi" w:cstheme="minorHAnsi"/>
        <w:sz w:val="18"/>
      </w:rPr>
      <w:instrText xml:space="preserve"> PAGE   \* MERGEFORMAT </w:instrText>
    </w:r>
    <w:r w:rsidR="00DD0A66" w:rsidRPr="00AA2BFF">
      <w:rPr>
        <w:rFonts w:asciiTheme="minorHAnsi" w:hAnsiTheme="minorHAnsi" w:cstheme="minorHAnsi"/>
        <w:sz w:val="18"/>
      </w:rPr>
      <w:fldChar w:fldCharType="separate"/>
    </w:r>
    <w:r w:rsidR="00E224EC" w:rsidRPr="00AA2BFF">
      <w:rPr>
        <w:rFonts w:asciiTheme="minorHAnsi" w:hAnsiTheme="minorHAnsi" w:cstheme="minorHAnsi"/>
        <w:noProof/>
        <w:sz w:val="18"/>
      </w:rPr>
      <w:t>2</w:t>
    </w:r>
    <w:r w:rsidR="00DD0A66" w:rsidRPr="00AA2BFF">
      <w:rPr>
        <w:rFonts w:asciiTheme="minorHAnsi" w:hAnsiTheme="minorHAnsi" w:cstheme="minorHAnsi"/>
        <w:sz w:val="18"/>
      </w:rPr>
      <w:fldChar w:fldCharType="end"/>
    </w:r>
    <w:r w:rsidR="00DD0A66" w:rsidRPr="00AA2BFF">
      <w:rPr>
        <w:rFonts w:asciiTheme="minorHAnsi" w:hAnsiTheme="minorHAnsi" w:cstheme="minorHAnsi"/>
        <w:sz w:val="18"/>
      </w:rPr>
      <w:tab/>
      <w:t>Advertisement to Bid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3FC" w14:textId="77777777" w:rsidR="00220AF1" w:rsidRDefault="00220AF1" w:rsidP="00DD0A66">
      <w:r>
        <w:separator/>
      </w:r>
    </w:p>
  </w:footnote>
  <w:footnote w:type="continuationSeparator" w:id="0">
    <w:p w14:paraId="20FDBC4D" w14:textId="77777777" w:rsidR="00220AF1" w:rsidRDefault="00220AF1" w:rsidP="00DD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390E" w14:textId="2315AE47" w:rsidR="00DD0A66" w:rsidRPr="009A3C9F" w:rsidRDefault="00DF0CE0" w:rsidP="00BC5843">
    <w:pPr>
      <w:pStyle w:val="Header"/>
      <w:tabs>
        <w:tab w:val="clear" w:pos="9360"/>
        <w:tab w:val="right" w:pos="10530"/>
      </w:tabs>
      <w:rPr>
        <w:rFonts w:asciiTheme="minorHAnsi" w:hAnsiTheme="minorHAnsi" w:cstheme="minorHAnsi"/>
        <w:b/>
        <w:sz w:val="22"/>
        <w:szCs w:val="22"/>
      </w:rPr>
    </w:pPr>
    <w:r w:rsidRPr="00AA2BFF">
      <w:rPr>
        <w:rFonts w:asciiTheme="minorHAnsi" w:hAnsiTheme="minorHAnsi" w:cstheme="minorHAnsi"/>
        <w:b/>
        <w:sz w:val="22"/>
        <w:szCs w:val="22"/>
      </w:rPr>
      <w:t xml:space="preserve">Project </w:t>
    </w:r>
    <w:r w:rsidR="00141EF7" w:rsidRPr="00AA2BFF">
      <w:rPr>
        <w:rFonts w:asciiTheme="minorHAnsi" w:hAnsiTheme="minorHAnsi" w:cstheme="minorHAnsi"/>
        <w:b/>
        <w:sz w:val="22"/>
        <w:szCs w:val="22"/>
      </w:rPr>
      <w:t>2</w:t>
    </w:r>
    <w:r w:rsidR="005E1EA6" w:rsidRPr="00AA2BFF">
      <w:rPr>
        <w:rFonts w:asciiTheme="minorHAnsi" w:hAnsiTheme="minorHAnsi" w:cstheme="minorHAnsi"/>
        <w:b/>
        <w:sz w:val="22"/>
        <w:szCs w:val="22"/>
      </w:rPr>
      <w:t>3</w:t>
    </w:r>
    <w:r w:rsidR="00141EF7" w:rsidRPr="00AA2BFF">
      <w:rPr>
        <w:rFonts w:asciiTheme="minorHAnsi" w:hAnsiTheme="minorHAnsi" w:cstheme="minorHAnsi"/>
        <w:b/>
        <w:sz w:val="22"/>
        <w:szCs w:val="22"/>
      </w:rPr>
      <w:t>-</w:t>
    </w:r>
    <w:r w:rsidR="00AA2BFF" w:rsidRPr="00AA2BFF">
      <w:rPr>
        <w:rFonts w:asciiTheme="minorHAnsi" w:hAnsiTheme="minorHAnsi" w:cstheme="minorHAnsi"/>
        <w:b/>
        <w:sz w:val="22"/>
        <w:szCs w:val="22"/>
      </w:rPr>
      <w:t>21</w:t>
    </w:r>
    <w:r w:rsidR="00DD0A66" w:rsidRPr="009A3C9F">
      <w:rPr>
        <w:rFonts w:asciiTheme="minorHAnsi" w:hAnsiTheme="minorHAnsi" w:cstheme="minorHAnsi"/>
        <w:b/>
        <w:sz w:val="22"/>
        <w:szCs w:val="22"/>
      </w:rPr>
      <w:tab/>
    </w:r>
    <w:r w:rsidR="00DD0A66" w:rsidRPr="009A3C9F">
      <w:rPr>
        <w:rFonts w:asciiTheme="minorHAnsi" w:hAnsiTheme="minorHAnsi" w:cstheme="minorHAnsi"/>
        <w:b/>
        <w:sz w:val="22"/>
        <w:szCs w:val="22"/>
      </w:rPr>
      <w:tab/>
      <w:t>City of De Pere</w:t>
    </w:r>
  </w:p>
  <w:p w14:paraId="34B97BA5" w14:textId="44D0A2F9" w:rsidR="00DD0A66" w:rsidRDefault="00AA2BFF">
    <w:pPr>
      <w:pStyle w:val="Header"/>
      <w:rPr>
        <w:rFonts w:asciiTheme="minorHAnsi" w:hAnsiTheme="minorHAnsi" w:cstheme="minorHAnsi"/>
        <w:b/>
        <w:sz w:val="22"/>
        <w:szCs w:val="22"/>
      </w:rPr>
    </w:pPr>
    <w:r>
      <w:rPr>
        <w:rFonts w:asciiTheme="minorHAnsi" w:hAnsiTheme="minorHAnsi" w:cstheme="minorHAnsi"/>
        <w:b/>
        <w:sz w:val="22"/>
        <w:szCs w:val="22"/>
      </w:rPr>
      <w:t>MSC Flooring Replacement</w:t>
    </w:r>
    <w:r w:rsidR="00A4640A">
      <w:rPr>
        <w:rFonts w:asciiTheme="minorHAnsi" w:hAnsiTheme="minorHAnsi" w:cstheme="minorHAnsi"/>
        <w:b/>
        <w:sz w:val="22"/>
        <w:szCs w:val="22"/>
      </w:rPr>
      <w:t xml:space="preserve"> Rebid</w:t>
    </w:r>
  </w:p>
  <w:p w14:paraId="4AC92D33" w14:textId="77777777" w:rsidR="007C3AE9" w:rsidRPr="009A3C9F" w:rsidRDefault="007C3AE9">
    <w:pPr>
      <w:pStyle w:val="Header"/>
      <w:rPr>
        <w:rFonts w:asciiTheme="minorHAnsi" w:hAnsiTheme="minorHAnsi"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5FF"/>
    <w:multiLevelType w:val="hybridMultilevel"/>
    <w:tmpl w:val="795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423A9"/>
    <w:multiLevelType w:val="hybridMultilevel"/>
    <w:tmpl w:val="713EB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E9A5C66"/>
    <w:multiLevelType w:val="hybridMultilevel"/>
    <w:tmpl w:val="1FB2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979873">
    <w:abstractNumId w:val="0"/>
  </w:num>
  <w:num w:numId="2" w16cid:durableId="710031946">
    <w:abstractNumId w:val="1"/>
  </w:num>
  <w:num w:numId="3" w16cid:durableId="1747262316">
    <w:abstractNumId w:val="2"/>
  </w:num>
  <w:num w:numId="4" w16cid:durableId="7652709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A66"/>
    <w:rsid w:val="00141EF7"/>
    <w:rsid w:val="001835B3"/>
    <w:rsid w:val="001C4FA5"/>
    <w:rsid w:val="001D6B18"/>
    <w:rsid w:val="00220AF1"/>
    <w:rsid w:val="00234555"/>
    <w:rsid w:val="003923DF"/>
    <w:rsid w:val="004811BE"/>
    <w:rsid w:val="004F4035"/>
    <w:rsid w:val="00506EB6"/>
    <w:rsid w:val="005A2642"/>
    <w:rsid w:val="005E1EA6"/>
    <w:rsid w:val="006B1EEB"/>
    <w:rsid w:val="007C3AE9"/>
    <w:rsid w:val="00941E52"/>
    <w:rsid w:val="009A3C9F"/>
    <w:rsid w:val="00A4640A"/>
    <w:rsid w:val="00A51DCC"/>
    <w:rsid w:val="00AA2BFF"/>
    <w:rsid w:val="00AF573E"/>
    <w:rsid w:val="00BC5843"/>
    <w:rsid w:val="00D03BF5"/>
    <w:rsid w:val="00D40FA8"/>
    <w:rsid w:val="00DD0A66"/>
    <w:rsid w:val="00DF0CE0"/>
    <w:rsid w:val="00E224EC"/>
    <w:rsid w:val="00E62A08"/>
    <w:rsid w:val="00F117BD"/>
    <w:rsid w:val="00F47658"/>
    <w:rsid w:val="00F7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6BD5F6"/>
  <w15:docId w15:val="{1AABB57A-FE11-446E-9A0E-9DA744E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66"/>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5">
    <w:name w:val="heading 5"/>
    <w:basedOn w:val="Normal"/>
    <w:next w:val="Normal"/>
    <w:link w:val="Heading5Char"/>
    <w:qFormat/>
    <w:rsid w:val="00DD0A66"/>
    <w:pPr>
      <w:keepNext/>
      <w:jc w:val="center"/>
      <w:outlineLvl w:val="4"/>
    </w:pPr>
    <w:rPr>
      <w:sz w:val="24"/>
      <w:szCs w:val="24"/>
    </w:rPr>
  </w:style>
  <w:style w:type="paragraph" w:styleId="Heading9">
    <w:name w:val="heading 9"/>
    <w:basedOn w:val="Normal"/>
    <w:next w:val="Normal"/>
    <w:link w:val="Heading9Char"/>
    <w:qFormat/>
    <w:rsid w:val="00DD0A66"/>
    <w:pPr>
      <w:keepNext/>
      <w:jc w:val="center"/>
      <w:outlineLvl w:val="8"/>
    </w:pPr>
    <w:rPr>
      <w:rFonts w:ascii="Times New Roman" w:hAnsi="Times New Roman"/>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0A66"/>
    <w:rPr>
      <w:rFonts w:ascii="Courier" w:eastAsia="Times New Roman" w:hAnsi="Courier" w:cs="Times New Roman"/>
      <w:sz w:val="24"/>
      <w:szCs w:val="24"/>
    </w:rPr>
  </w:style>
  <w:style w:type="character" w:customStyle="1" w:styleId="Heading9Char">
    <w:name w:val="Heading 9 Char"/>
    <w:basedOn w:val="DefaultParagraphFont"/>
    <w:link w:val="Heading9"/>
    <w:rsid w:val="00DD0A66"/>
    <w:rPr>
      <w:rFonts w:ascii="Times New Roman" w:eastAsia="Times New Roman" w:hAnsi="Times New Roman" w:cs="Times New Roman"/>
      <w:color w:val="FF0000"/>
      <w:sz w:val="24"/>
      <w:szCs w:val="24"/>
    </w:rPr>
  </w:style>
  <w:style w:type="paragraph" w:styleId="Footer">
    <w:name w:val="footer"/>
    <w:basedOn w:val="Normal"/>
    <w:link w:val="FooterChar"/>
    <w:rsid w:val="00DD0A66"/>
    <w:pPr>
      <w:tabs>
        <w:tab w:val="center" w:pos="4320"/>
        <w:tab w:val="right" w:pos="8640"/>
      </w:tabs>
    </w:pPr>
  </w:style>
  <w:style w:type="character" w:customStyle="1" w:styleId="FooterChar">
    <w:name w:val="Footer Char"/>
    <w:basedOn w:val="DefaultParagraphFont"/>
    <w:link w:val="Footer"/>
    <w:rsid w:val="00DD0A66"/>
    <w:rPr>
      <w:rFonts w:ascii="Courier" w:eastAsia="Times New Roman" w:hAnsi="Courier" w:cs="Times New Roman"/>
      <w:sz w:val="20"/>
      <w:szCs w:val="20"/>
    </w:rPr>
  </w:style>
  <w:style w:type="character" w:styleId="Hyperlink">
    <w:name w:val="Hyperlink"/>
    <w:semiHidden/>
    <w:rsid w:val="00DD0A66"/>
    <w:rPr>
      <w:color w:val="0000FF"/>
      <w:u w:val="single"/>
    </w:rPr>
  </w:style>
  <w:style w:type="paragraph" w:styleId="ListParagraph">
    <w:name w:val="List Paragraph"/>
    <w:basedOn w:val="Normal"/>
    <w:uiPriority w:val="34"/>
    <w:qFormat/>
    <w:rsid w:val="00DD0A66"/>
    <w:pPr>
      <w:ind w:left="720"/>
    </w:pPr>
  </w:style>
  <w:style w:type="paragraph" w:styleId="Header">
    <w:name w:val="header"/>
    <w:basedOn w:val="Normal"/>
    <w:link w:val="HeaderChar"/>
    <w:uiPriority w:val="99"/>
    <w:unhideWhenUsed/>
    <w:rsid w:val="00DD0A66"/>
    <w:pPr>
      <w:tabs>
        <w:tab w:val="center" w:pos="4680"/>
        <w:tab w:val="right" w:pos="9360"/>
      </w:tabs>
    </w:pPr>
  </w:style>
  <w:style w:type="character" w:customStyle="1" w:styleId="HeaderChar">
    <w:name w:val="Header Char"/>
    <w:basedOn w:val="DefaultParagraphFont"/>
    <w:link w:val="Header"/>
    <w:uiPriority w:val="99"/>
    <w:rsid w:val="00DD0A66"/>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941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erewi.gov/proj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ap.questcdn.com/qap/projects/prj_browse/ipp_browse_grid.html?projType=&amp;group=1477758&amp;provider=14777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De Pere, WI</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Kuffel</dc:creator>
  <cp:lastModifiedBy>Betty Sellenheim</cp:lastModifiedBy>
  <cp:revision>3</cp:revision>
  <cp:lastPrinted>2019-02-05T19:37:00Z</cp:lastPrinted>
  <dcterms:created xsi:type="dcterms:W3CDTF">2023-05-09T13:21:00Z</dcterms:created>
  <dcterms:modified xsi:type="dcterms:W3CDTF">2023-05-09T13:21:00Z</dcterms:modified>
</cp:coreProperties>
</file>