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1D" w:rsidRPr="00A12F5B" w:rsidRDefault="00371AA0" w:rsidP="00F33D62">
      <w:pPr>
        <w:spacing w:before="40" w:after="0" w:line="480" w:lineRule="auto"/>
        <w:jc w:val="center"/>
        <w:rPr>
          <w:rFonts w:cstheme="minorHAnsi"/>
          <w:b/>
          <w:sz w:val="32"/>
          <w:szCs w:val="32"/>
          <w:u w:val="single"/>
        </w:rPr>
      </w:pPr>
      <w:bookmarkStart w:id="0" w:name="_GoBack"/>
      <w:bookmarkEnd w:id="0"/>
      <w:r w:rsidRPr="00A12F5B">
        <w:rPr>
          <w:rFonts w:cstheme="minorHAnsi"/>
          <w:b/>
          <w:sz w:val="32"/>
          <w:szCs w:val="32"/>
          <w:u w:val="single"/>
        </w:rPr>
        <w:t>20</w:t>
      </w:r>
      <w:r w:rsidR="00A12F5B" w:rsidRPr="00A12F5B">
        <w:rPr>
          <w:rFonts w:cstheme="minorHAnsi"/>
          <w:b/>
          <w:sz w:val="32"/>
          <w:szCs w:val="32"/>
          <w:u w:val="single"/>
        </w:rPr>
        <w:t>22</w:t>
      </w:r>
      <w:r w:rsidRPr="00A12F5B">
        <w:rPr>
          <w:rFonts w:cstheme="minorHAnsi"/>
          <w:b/>
          <w:sz w:val="32"/>
          <w:szCs w:val="32"/>
          <w:u w:val="single"/>
        </w:rPr>
        <w:t xml:space="preserve"> BUDGET ADDRESS</w:t>
      </w:r>
      <w:r w:rsidR="00105784" w:rsidRPr="00A12F5B">
        <w:rPr>
          <w:rFonts w:cstheme="minorHAnsi"/>
          <w:b/>
          <w:sz w:val="32"/>
          <w:szCs w:val="32"/>
          <w:u w:val="single"/>
        </w:rPr>
        <w:t xml:space="preserve"> </w:t>
      </w:r>
      <w:r w:rsidR="00D5751D" w:rsidRPr="00A12F5B">
        <w:rPr>
          <w:rFonts w:cstheme="minorHAnsi"/>
          <w:b/>
          <w:sz w:val="32"/>
          <w:szCs w:val="32"/>
          <w:u w:val="single"/>
        </w:rPr>
        <w:t xml:space="preserve"> – NOVEMBER</w:t>
      </w:r>
      <w:r w:rsidR="00A12F5B" w:rsidRPr="00A12F5B">
        <w:rPr>
          <w:rFonts w:cstheme="minorHAnsi"/>
          <w:b/>
          <w:sz w:val="32"/>
          <w:szCs w:val="32"/>
          <w:u w:val="single"/>
        </w:rPr>
        <w:t xml:space="preserve"> 16, 2022</w:t>
      </w:r>
    </w:p>
    <w:p w:rsidR="00105784" w:rsidRPr="00A12F5B" w:rsidRDefault="0020657D" w:rsidP="00ED2967">
      <w:pPr>
        <w:spacing w:before="120" w:after="0" w:line="480" w:lineRule="auto"/>
        <w:ind w:firstLine="720"/>
        <w:rPr>
          <w:rFonts w:cstheme="minorHAnsi"/>
          <w:sz w:val="32"/>
          <w:szCs w:val="32"/>
        </w:rPr>
      </w:pPr>
      <w:r w:rsidRPr="00A12F5B">
        <w:rPr>
          <w:rFonts w:cstheme="minorHAnsi"/>
          <w:sz w:val="32"/>
          <w:szCs w:val="32"/>
        </w:rPr>
        <w:t>I would like to present to you, the 20</w:t>
      </w:r>
      <w:r w:rsidR="007F5DE6" w:rsidRPr="00A12F5B">
        <w:rPr>
          <w:rFonts w:cstheme="minorHAnsi"/>
          <w:sz w:val="32"/>
          <w:szCs w:val="32"/>
        </w:rPr>
        <w:t>22</w:t>
      </w:r>
      <w:r w:rsidRPr="00A12F5B">
        <w:rPr>
          <w:rFonts w:cstheme="minorHAnsi"/>
          <w:sz w:val="32"/>
          <w:szCs w:val="32"/>
        </w:rPr>
        <w:t xml:space="preserve"> Budget for the City of De Pere. This budget is balanced and provides f</w:t>
      </w:r>
      <w:r w:rsidR="004A1A57" w:rsidRPr="00A12F5B">
        <w:rPr>
          <w:rFonts w:cstheme="minorHAnsi"/>
          <w:sz w:val="32"/>
          <w:szCs w:val="32"/>
        </w:rPr>
        <w:t>or the City’s service needs in a</w:t>
      </w:r>
      <w:r w:rsidRPr="00A12F5B">
        <w:rPr>
          <w:rFonts w:cstheme="minorHAnsi"/>
          <w:sz w:val="32"/>
          <w:szCs w:val="32"/>
        </w:rPr>
        <w:t xml:space="preserve"> cost-efficient manner. </w:t>
      </w:r>
    </w:p>
    <w:p w:rsidR="00B400D2" w:rsidRPr="00A12F5B" w:rsidRDefault="007D1A86" w:rsidP="00ED2967">
      <w:pPr>
        <w:spacing w:before="120" w:after="0" w:line="480" w:lineRule="auto"/>
        <w:ind w:firstLine="720"/>
        <w:rPr>
          <w:rFonts w:cstheme="minorHAnsi"/>
          <w:sz w:val="32"/>
          <w:szCs w:val="32"/>
        </w:rPr>
      </w:pPr>
      <w:r>
        <w:rPr>
          <w:rFonts w:cstheme="minorHAnsi"/>
          <w:sz w:val="32"/>
          <w:szCs w:val="32"/>
        </w:rPr>
        <w:t>As part of the 2022</w:t>
      </w:r>
      <w:r w:rsidR="00B400D2" w:rsidRPr="00A12F5B">
        <w:rPr>
          <w:rFonts w:cstheme="minorHAnsi"/>
          <w:sz w:val="32"/>
          <w:szCs w:val="32"/>
        </w:rPr>
        <w:t xml:space="preserve"> Budget Proposal, all City departments were asked to:</w:t>
      </w:r>
    </w:p>
    <w:p w:rsidR="00B400D2" w:rsidRPr="00A12F5B" w:rsidRDefault="00B400D2" w:rsidP="00B400D2">
      <w:pPr>
        <w:pStyle w:val="ListParagraph"/>
        <w:numPr>
          <w:ilvl w:val="0"/>
          <w:numId w:val="1"/>
        </w:numPr>
        <w:spacing w:before="120" w:after="0" w:line="480" w:lineRule="auto"/>
        <w:rPr>
          <w:rFonts w:cstheme="minorHAnsi"/>
          <w:sz w:val="32"/>
          <w:szCs w:val="32"/>
        </w:rPr>
      </w:pPr>
      <w:r w:rsidRPr="00A12F5B">
        <w:rPr>
          <w:rFonts w:cstheme="minorHAnsi"/>
          <w:sz w:val="32"/>
          <w:szCs w:val="32"/>
        </w:rPr>
        <w:t>Submit minimal increases in expenditures, excluding capital projects and equipment.</w:t>
      </w:r>
    </w:p>
    <w:p w:rsidR="00B400D2" w:rsidRPr="00A12F5B" w:rsidRDefault="007F5DE6" w:rsidP="00B400D2">
      <w:pPr>
        <w:pStyle w:val="ListParagraph"/>
        <w:numPr>
          <w:ilvl w:val="0"/>
          <w:numId w:val="1"/>
        </w:numPr>
        <w:spacing w:before="120" w:after="0" w:line="480" w:lineRule="auto"/>
        <w:rPr>
          <w:rFonts w:cstheme="minorHAnsi"/>
          <w:sz w:val="32"/>
          <w:szCs w:val="32"/>
        </w:rPr>
      </w:pPr>
      <w:r w:rsidRPr="00A12F5B">
        <w:rPr>
          <w:rFonts w:cstheme="minorHAnsi"/>
          <w:sz w:val="32"/>
          <w:szCs w:val="32"/>
        </w:rPr>
        <w:t>To identify opportunities to utilize technology to reduce expenditures wherever practical.</w:t>
      </w:r>
    </w:p>
    <w:p w:rsidR="00B400D2" w:rsidRPr="00A12F5B" w:rsidRDefault="007F5DE6" w:rsidP="00B400D2">
      <w:pPr>
        <w:pStyle w:val="ListParagraph"/>
        <w:numPr>
          <w:ilvl w:val="0"/>
          <w:numId w:val="1"/>
        </w:numPr>
        <w:spacing w:before="120" w:after="0" w:line="480" w:lineRule="auto"/>
        <w:rPr>
          <w:rFonts w:cstheme="minorHAnsi"/>
          <w:sz w:val="32"/>
          <w:szCs w:val="32"/>
        </w:rPr>
      </w:pPr>
      <w:r w:rsidRPr="00A12F5B">
        <w:rPr>
          <w:rFonts w:cstheme="minorHAnsi"/>
          <w:sz w:val="32"/>
          <w:szCs w:val="32"/>
        </w:rPr>
        <w:t>Focus on opportunities to promote sustainable practices and…</w:t>
      </w:r>
    </w:p>
    <w:p w:rsidR="007F5DE6" w:rsidRPr="00A12F5B" w:rsidRDefault="007F5DE6" w:rsidP="00B400D2">
      <w:pPr>
        <w:pStyle w:val="ListParagraph"/>
        <w:numPr>
          <w:ilvl w:val="0"/>
          <w:numId w:val="1"/>
        </w:numPr>
        <w:spacing w:before="120" w:after="0" w:line="480" w:lineRule="auto"/>
        <w:rPr>
          <w:rFonts w:cstheme="minorHAnsi"/>
          <w:sz w:val="32"/>
          <w:szCs w:val="32"/>
        </w:rPr>
      </w:pPr>
      <w:r w:rsidRPr="00A12F5B">
        <w:rPr>
          <w:rFonts w:cstheme="minorHAnsi"/>
          <w:sz w:val="32"/>
          <w:szCs w:val="32"/>
        </w:rPr>
        <w:t>Promote intergovernmental and private cooperation and to consider options to enhance diversity and inclusiveness in City operations and within the community.</w:t>
      </w:r>
    </w:p>
    <w:p w:rsidR="007F5DE6" w:rsidRPr="00A12F5B" w:rsidRDefault="007F5DE6" w:rsidP="007F5DE6">
      <w:pPr>
        <w:pStyle w:val="ListParagraph"/>
        <w:spacing w:before="120" w:after="0" w:line="480" w:lineRule="auto"/>
        <w:ind w:left="1080"/>
        <w:rPr>
          <w:rFonts w:cstheme="minorHAnsi"/>
          <w:sz w:val="32"/>
          <w:szCs w:val="32"/>
        </w:rPr>
      </w:pPr>
      <w:r w:rsidRPr="00A12F5B">
        <w:rPr>
          <w:rFonts w:cstheme="minorHAnsi"/>
          <w:sz w:val="32"/>
          <w:szCs w:val="32"/>
        </w:rPr>
        <w:t>…As usual, management staff did an outstanding job of meeting, and sometimes exceeding, these requirements.</w:t>
      </w:r>
    </w:p>
    <w:p w:rsidR="00B400D2" w:rsidRPr="00A12F5B" w:rsidRDefault="00010680" w:rsidP="00B400D2">
      <w:pPr>
        <w:spacing w:before="120" w:after="0" w:line="480" w:lineRule="auto"/>
        <w:ind w:firstLine="720"/>
        <w:rPr>
          <w:rFonts w:cstheme="minorHAnsi"/>
          <w:sz w:val="32"/>
          <w:szCs w:val="32"/>
        </w:rPr>
      </w:pPr>
      <w:r w:rsidRPr="00A12F5B">
        <w:rPr>
          <w:rFonts w:cstheme="minorHAnsi"/>
          <w:sz w:val="32"/>
          <w:szCs w:val="32"/>
        </w:rPr>
        <w:lastRenderedPageBreak/>
        <w:t xml:space="preserve">Every year, </w:t>
      </w:r>
      <w:r w:rsidR="00A335BE" w:rsidRPr="00A12F5B">
        <w:rPr>
          <w:rFonts w:cstheme="minorHAnsi"/>
          <w:sz w:val="32"/>
          <w:szCs w:val="32"/>
        </w:rPr>
        <w:t>t</w:t>
      </w:r>
      <w:r w:rsidR="00B400D2" w:rsidRPr="00A12F5B">
        <w:rPr>
          <w:rFonts w:cstheme="minorHAnsi"/>
          <w:sz w:val="32"/>
          <w:szCs w:val="32"/>
        </w:rPr>
        <w:t xml:space="preserve">he State continues to impose restrictions on all municipalities to raise revenue by maintaining levy limits and it still continues to do so. We also continue to receive State unfunded mandates, which require us to </w:t>
      </w:r>
      <w:r w:rsidR="001730B8" w:rsidRPr="00A12F5B">
        <w:rPr>
          <w:rFonts w:cstheme="minorHAnsi"/>
          <w:sz w:val="32"/>
          <w:szCs w:val="32"/>
        </w:rPr>
        <w:t>reduce</w:t>
      </w:r>
      <w:r w:rsidR="00B400D2" w:rsidRPr="00A12F5B">
        <w:rPr>
          <w:rFonts w:cstheme="minorHAnsi"/>
          <w:sz w:val="32"/>
          <w:szCs w:val="32"/>
        </w:rPr>
        <w:t xml:space="preserve"> City services, increase service fees, or create alternative revenue services – in order to balance the budget.  </w:t>
      </w:r>
    </w:p>
    <w:p w:rsidR="00B400D2" w:rsidRDefault="007F5DE6" w:rsidP="00B400D2">
      <w:pPr>
        <w:spacing w:before="120" w:after="0" w:line="480" w:lineRule="auto"/>
        <w:ind w:firstLine="720"/>
        <w:rPr>
          <w:rFonts w:cstheme="minorHAnsi"/>
          <w:sz w:val="32"/>
          <w:szCs w:val="32"/>
        </w:rPr>
      </w:pPr>
      <w:r w:rsidRPr="00A12F5B">
        <w:rPr>
          <w:rFonts w:cstheme="minorHAnsi"/>
          <w:sz w:val="32"/>
          <w:szCs w:val="32"/>
        </w:rPr>
        <w:t xml:space="preserve">Though we are challenged by State imposed restrictions and unfunded mandates the City continues to find </w:t>
      </w:r>
      <w:r w:rsidR="00B400D2" w:rsidRPr="00A12F5B">
        <w:rPr>
          <w:rFonts w:cstheme="minorHAnsi"/>
          <w:sz w:val="32"/>
          <w:szCs w:val="32"/>
        </w:rPr>
        <w:t xml:space="preserve">creative </w:t>
      </w:r>
      <w:r w:rsidRPr="00A12F5B">
        <w:rPr>
          <w:rFonts w:cstheme="minorHAnsi"/>
          <w:sz w:val="32"/>
          <w:szCs w:val="32"/>
        </w:rPr>
        <w:t xml:space="preserve">ways to make it easier </w:t>
      </w:r>
      <w:r w:rsidR="00B400D2" w:rsidRPr="00A12F5B">
        <w:rPr>
          <w:rFonts w:cstheme="minorHAnsi"/>
          <w:sz w:val="32"/>
          <w:szCs w:val="32"/>
        </w:rPr>
        <w:t xml:space="preserve">to meet our budget needs, and still offer our current level of services. We will continue to work with the State restraints that we have, and do the best we can, to at least maintain the status quo. </w:t>
      </w:r>
      <w:r w:rsidR="00EE1D8F" w:rsidRPr="00A12F5B">
        <w:rPr>
          <w:rFonts w:cstheme="minorHAnsi"/>
          <w:sz w:val="32"/>
          <w:szCs w:val="32"/>
        </w:rPr>
        <w:t>We realize in these challenging</w:t>
      </w:r>
      <w:r w:rsidRPr="00A12F5B">
        <w:rPr>
          <w:rFonts w:cstheme="minorHAnsi"/>
          <w:sz w:val="32"/>
          <w:szCs w:val="32"/>
        </w:rPr>
        <w:t xml:space="preserve"> times of the COVID-19 pandemic</w:t>
      </w:r>
      <w:r w:rsidR="00690639" w:rsidRPr="00A12F5B">
        <w:rPr>
          <w:rFonts w:cstheme="minorHAnsi"/>
          <w:sz w:val="32"/>
          <w:szCs w:val="32"/>
        </w:rPr>
        <w:t>, coupled with</w:t>
      </w:r>
      <w:r w:rsidRPr="00A12F5B">
        <w:rPr>
          <w:rFonts w:cstheme="minorHAnsi"/>
          <w:sz w:val="32"/>
          <w:szCs w:val="32"/>
        </w:rPr>
        <w:t xml:space="preserve"> inflationary pressures and </w:t>
      </w:r>
      <w:r w:rsidR="00690639" w:rsidRPr="00A12F5B">
        <w:rPr>
          <w:rFonts w:cstheme="minorHAnsi"/>
          <w:sz w:val="32"/>
          <w:szCs w:val="32"/>
        </w:rPr>
        <w:t>an unstable workforce that</w:t>
      </w:r>
      <w:r w:rsidR="00EE1D8F" w:rsidRPr="00A12F5B">
        <w:rPr>
          <w:rFonts w:cstheme="minorHAnsi"/>
          <w:sz w:val="32"/>
          <w:szCs w:val="32"/>
        </w:rPr>
        <w:t xml:space="preserve"> difficult decisions will have to be made both at the State an</w:t>
      </w:r>
      <w:r w:rsidR="00A12F5B" w:rsidRPr="00A12F5B">
        <w:rPr>
          <w:rFonts w:cstheme="minorHAnsi"/>
          <w:sz w:val="32"/>
          <w:szCs w:val="32"/>
        </w:rPr>
        <w:t xml:space="preserve">d City level. We will continue to </w:t>
      </w:r>
      <w:r w:rsidR="00B400D2" w:rsidRPr="00A12F5B">
        <w:rPr>
          <w:rFonts w:cstheme="minorHAnsi"/>
          <w:sz w:val="32"/>
          <w:szCs w:val="32"/>
        </w:rPr>
        <w:t xml:space="preserve">do whatever is needed to meet our future needs. </w:t>
      </w:r>
    </w:p>
    <w:p w:rsidR="00A12F5B" w:rsidRPr="00A12F5B" w:rsidRDefault="00A12F5B" w:rsidP="00B400D2">
      <w:pPr>
        <w:spacing w:before="120" w:after="0" w:line="480" w:lineRule="auto"/>
        <w:ind w:firstLine="720"/>
        <w:rPr>
          <w:rFonts w:cstheme="minorHAnsi"/>
          <w:sz w:val="32"/>
          <w:szCs w:val="32"/>
        </w:rPr>
      </w:pPr>
    </w:p>
    <w:p w:rsidR="00690639" w:rsidRPr="00A12F5B" w:rsidRDefault="00B400D2" w:rsidP="00B400D2">
      <w:pPr>
        <w:spacing w:before="120" w:after="0" w:line="480" w:lineRule="auto"/>
        <w:ind w:firstLine="720"/>
        <w:rPr>
          <w:rFonts w:cstheme="minorHAnsi"/>
          <w:sz w:val="32"/>
          <w:szCs w:val="32"/>
        </w:rPr>
      </w:pPr>
      <w:r w:rsidRPr="00A12F5B">
        <w:rPr>
          <w:rFonts w:cstheme="minorHAnsi"/>
          <w:sz w:val="32"/>
          <w:szCs w:val="32"/>
        </w:rPr>
        <w:lastRenderedPageBreak/>
        <w:t xml:space="preserve">The budget has some initiatives to enhance the efficiency of municipal service. </w:t>
      </w:r>
      <w:r w:rsidR="00690639" w:rsidRPr="00A12F5B">
        <w:rPr>
          <w:rFonts w:cstheme="minorHAnsi"/>
          <w:sz w:val="32"/>
          <w:szCs w:val="32"/>
        </w:rPr>
        <w:t xml:space="preserve">Some highlights include: </w:t>
      </w:r>
    </w:p>
    <w:p w:rsidR="00690639" w:rsidRPr="00A12F5B" w:rsidRDefault="00BB46B0" w:rsidP="00B400D2">
      <w:pPr>
        <w:spacing w:before="120" w:after="0" w:line="480" w:lineRule="auto"/>
        <w:ind w:firstLine="720"/>
        <w:rPr>
          <w:rFonts w:cstheme="minorHAnsi"/>
          <w:sz w:val="32"/>
          <w:szCs w:val="32"/>
        </w:rPr>
      </w:pPr>
      <w:r w:rsidRPr="00A12F5B">
        <w:rPr>
          <w:rFonts w:cstheme="minorHAnsi"/>
          <w:sz w:val="32"/>
          <w:szCs w:val="32"/>
        </w:rPr>
        <w:t>*</w:t>
      </w:r>
      <w:r w:rsidR="00690639" w:rsidRPr="00A12F5B">
        <w:rPr>
          <w:rFonts w:cstheme="minorHAnsi"/>
          <w:sz w:val="32"/>
          <w:szCs w:val="32"/>
        </w:rPr>
        <w:t>Funding to support the ongoing efforts of the beautification committee the enhance the appearance of our communit</w:t>
      </w:r>
      <w:r w:rsidR="00955524" w:rsidRPr="00A12F5B">
        <w:rPr>
          <w:rFonts w:cstheme="minorHAnsi"/>
          <w:sz w:val="32"/>
          <w:szCs w:val="32"/>
        </w:rPr>
        <w:t>y</w:t>
      </w:r>
      <w:r w:rsidR="00690639" w:rsidRPr="00A12F5B">
        <w:rPr>
          <w:rFonts w:cstheme="minorHAnsi"/>
          <w:sz w:val="32"/>
          <w:szCs w:val="32"/>
        </w:rPr>
        <w:t xml:space="preserve">; </w:t>
      </w:r>
    </w:p>
    <w:p w:rsidR="00690639" w:rsidRPr="00A12F5B" w:rsidRDefault="00BB46B0" w:rsidP="00B400D2">
      <w:pPr>
        <w:spacing w:before="120" w:after="0" w:line="480" w:lineRule="auto"/>
        <w:ind w:firstLine="720"/>
        <w:rPr>
          <w:rFonts w:cstheme="minorHAnsi"/>
          <w:sz w:val="32"/>
          <w:szCs w:val="32"/>
        </w:rPr>
      </w:pPr>
      <w:r w:rsidRPr="00A12F5B">
        <w:rPr>
          <w:rFonts w:cstheme="minorHAnsi"/>
          <w:sz w:val="32"/>
          <w:szCs w:val="32"/>
        </w:rPr>
        <w:t>*F</w:t>
      </w:r>
      <w:r w:rsidR="00690639" w:rsidRPr="00A12F5B">
        <w:rPr>
          <w:rFonts w:cstheme="minorHAnsi"/>
          <w:sz w:val="32"/>
          <w:szCs w:val="32"/>
        </w:rPr>
        <w:t xml:space="preserve">unding to conduct property tax collection at City Hall to offset Brown County’s elimination of that service which was previously provided by the Brown County Treasurer’s Office; </w:t>
      </w:r>
    </w:p>
    <w:p w:rsidR="00690639" w:rsidRPr="00A12F5B" w:rsidRDefault="00BB46B0" w:rsidP="00B400D2">
      <w:pPr>
        <w:spacing w:before="120" w:after="0" w:line="480" w:lineRule="auto"/>
        <w:ind w:firstLine="720"/>
        <w:rPr>
          <w:rFonts w:cstheme="minorHAnsi"/>
          <w:sz w:val="32"/>
          <w:szCs w:val="32"/>
        </w:rPr>
      </w:pPr>
      <w:r w:rsidRPr="00A12F5B">
        <w:rPr>
          <w:rFonts w:cstheme="minorHAnsi"/>
          <w:sz w:val="32"/>
          <w:szCs w:val="32"/>
        </w:rPr>
        <w:t>*</w:t>
      </w:r>
      <w:r w:rsidR="00F438A8" w:rsidRPr="00A12F5B">
        <w:rPr>
          <w:rFonts w:cstheme="minorHAnsi"/>
          <w:sz w:val="32"/>
          <w:szCs w:val="32"/>
        </w:rPr>
        <w:t>Includes funding for ongoing sustainability initiatives to enhance municipal services and facilities;</w:t>
      </w:r>
    </w:p>
    <w:p w:rsidR="00F438A8" w:rsidRPr="00A12F5B" w:rsidRDefault="00BB46B0" w:rsidP="00B400D2">
      <w:pPr>
        <w:spacing w:before="120" w:after="0" w:line="480" w:lineRule="auto"/>
        <w:ind w:firstLine="720"/>
        <w:rPr>
          <w:rFonts w:cstheme="minorHAnsi"/>
          <w:sz w:val="32"/>
          <w:szCs w:val="32"/>
        </w:rPr>
      </w:pPr>
      <w:r w:rsidRPr="00A12F5B">
        <w:rPr>
          <w:rFonts w:cstheme="minorHAnsi"/>
          <w:sz w:val="32"/>
          <w:szCs w:val="32"/>
        </w:rPr>
        <w:t>*Funding for financial incentives to promote additional economic opportunities throughout the community;</w:t>
      </w:r>
    </w:p>
    <w:p w:rsidR="00BB46B0" w:rsidRPr="00A12F5B" w:rsidRDefault="00BB46B0" w:rsidP="00B400D2">
      <w:pPr>
        <w:spacing w:before="120" w:after="0" w:line="480" w:lineRule="auto"/>
        <w:ind w:firstLine="720"/>
        <w:rPr>
          <w:rFonts w:cstheme="minorHAnsi"/>
          <w:sz w:val="32"/>
          <w:szCs w:val="32"/>
        </w:rPr>
      </w:pPr>
      <w:r w:rsidRPr="00A12F5B">
        <w:rPr>
          <w:rFonts w:cstheme="minorHAnsi"/>
          <w:sz w:val="32"/>
          <w:szCs w:val="32"/>
        </w:rPr>
        <w:t>*Includes funding for ongoing improvements to various parks and recreational facilities;</w:t>
      </w:r>
    </w:p>
    <w:p w:rsidR="00BB46B0" w:rsidRPr="00A12F5B" w:rsidRDefault="00BB46B0" w:rsidP="00B400D2">
      <w:pPr>
        <w:spacing w:before="120" w:after="0" w:line="480" w:lineRule="auto"/>
        <w:ind w:firstLine="720"/>
        <w:rPr>
          <w:rFonts w:cstheme="minorHAnsi"/>
          <w:sz w:val="32"/>
          <w:szCs w:val="32"/>
        </w:rPr>
      </w:pPr>
      <w:r w:rsidRPr="00A12F5B">
        <w:rPr>
          <w:rFonts w:cstheme="minorHAnsi"/>
          <w:sz w:val="32"/>
          <w:szCs w:val="32"/>
        </w:rPr>
        <w:t>*Funding to support the ongoing efforts of the Health Department to manage the ongoing COVID-19 pandemic response;</w:t>
      </w:r>
    </w:p>
    <w:p w:rsidR="00BB46B0" w:rsidRPr="00A12F5B" w:rsidRDefault="00BB46B0" w:rsidP="00B400D2">
      <w:pPr>
        <w:spacing w:before="120" w:after="0" w:line="480" w:lineRule="auto"/>
        <w:ind w:firstLine="720"/>
        <w:rPr>
          <w:rFonts w:cstheme="minorHAnsi"/>
          <w:sz w:val="32"/>
          <w:szCs w:val="32"/>
        </w:rPr>
      </w:pPr>
      <w:r w:rsidRPr="00A12F5B">
        <w:rPr>
          <w:rFonts w:cstheme="minorHAnsi"/>
          <w:sz w:val="32"/>
          <w:szCs w:val="32"/>
        </w:rPr>
        <w:lastRenderedPageBreak/>
        <w:t>*Includes funding to replace numerous pieces of equipment and vehicles to support municipal services throughout the community;</w:t>
      </w:r>
    </w:p>
    <w:p w:rsidR="00BB46B0" w:rsidRPr="00A12F5B" w:rsidRDefault="00BB46B0" w:rsidP="00B400D2">
      <w:pPr>
        <w:spacing w:before="120" w:after="0" w:line="480" w:lineRule="auto"/>
        <w:ind w:firstLine="720"/>
        <w:rPr>
          <w:rFonts w:cstheme="minorHAnsi"/>
          <w:sz w:val="32"/>
          <w:szCs w:val="32"/>
        </w:rPr>
      </w:pPr>
      <w:r w:rsidRPr="00A12F5B">
        <w:rPr>
          <w:rFonts w:cstheme="minorHAnsi"/>
          <w:sz w:val="32"/>
          <w:szCs w:val="32"/>
        </w:rPr>
        <w:t>…these are just a few of the initiatives as identified in the budget. We believe the 2022 Executive Budget accomplishes these goals. Please go to the City website to see a full list of the initiatives identified the 2022 Executive Budget.</w:t>
      </w:r>
    </w:p>
    <w:p w:rsidR="00883646" w:rsidRPr="00A12F5B" w:rsidRDefault="00883646" w:rsidP="00BB46B0">
      <w:pPr>
        <w:spacing w:before="120" w:after="0" w:line="480" w:lineRule="auto"/>
        <w:ind w:firstLine="720"/>
        <w:rPr>
          <w:rFonts w:cstheme="minorHAnsi"/>
          <w:sz w:val="32"/>
          <w:szCs w:val="32"/>
        </w:rPr>
      </w:pPr>
      <w:r w:rsidRPr="00A12F5B">
        <w:rPr>
          <w:rFonts w:cstheme="minorHAnsi"/>
          <w:sz w:val="32"/>
          <w:szCs w:val="32"/>
        </w:rPr>
        <w:t>Last year, we qualified for the Expenditure Restraint</w:t>
      </w:r>
      <w:r w:rsidR="001730B8" w:rsidRPr="00A12F5B">
        <w:rPr>
          <w:rFonts w:cstheme="minorHAnsi"/>
          <w:sz w:val="32"/>
          <w:szCs w:val="32"/>
        </w:rPr>
        <w:t xml:space="preserve"> Program to the tune of $239,735</w:t>
      </w:r>
      <w:r w:rsidRPr="00A12F5B">
        <w:rPr>
          <w:rFonts w:cstheme="minorHAnsi"/>
          <w:sz w:val="32"/>
          <w:szCs w:val="32"/>
        </w:rPr>
        <w:t>. This</w:t>
      </w:r>
      <w:r w:rsidR="001730B8" w:rsidRPr="00A12F5B">
        <w:rPr>
          <w:rFonts w:cstheme="minorHAnsi"/>
          <w:sz w:val="32"/>
          <w:szCs w:val="32"/>
        </w:rPr>
        <w:t xml:space="preserve"> year we qualify again with $208,037 – a decrease of $31</w:t>
      </w:r>
      <w:r w:rsidR="00DA7275" w:rsidRPr="00A12F5B">
        <w:rPr>
          <w:rFonts w:cstheme="minorHAnsi"/>
          <w:sz w:val="32"/>
          <w:szCs w:val="32"/>
        </w:rPr>
        <w:t>,6</w:t>
      </w:r>
      <w:r w:rsidR="001730B8" w:rsidRPr="00A12F5B">
        <w:rPr>
          <w:rFonts w:cstheme="minorHAnsi"/>
          <w:sz w:val="32"/>
          <w:szCs w:val="32"/>
        </w:rPr>
        <w:t>98</w:t>
      </w:r>
      <w:r w:rsidR="00DA7275" w:rsidRPr="00A12F5B">
        <w:rPr>
          <w:rFonts w:cstheme="minorHAnsi"/>
          <w:sz w:val="32"/>
          <w:szCs w:val="32"/>
        </w:rPr>
        <w:t xml:space="preserve"> due to more</w:t>
      </w:r>
      <w:r w:rsidRPr="00A12F5B">
        <w:rPr>
          <w:rFonts w:cstheme="minorHAnsi"/>
          <w:sz w:val="32"/>
          <w:szCs w:val="32"/>
        </w:rPr>
        <w:t xml:space="preserve"> communities qualifying for the program. </w:t>
      </w:r>
    </w:p>
    <w:p w:rsidR="00883646" w:rsidRPr="00A12F5B" w:rsidRDefault="004D0442" w:rsidP="00883646">
      <w:pPr>
        <w:spacing w:before="120" w:after="0" w:line="480" w:lineRule="auto"/>
        <w:ind w:firstLine="720"/>
        <w:rPr>
          <w:rFonts w:cstheme="minorHAnsi"/>
          <w:sz w:val="32"/>
          <w:szCs w:val="32"/>
        </w:rPr>
      </w:pPr>
      <w:r w:rsidRPr="00A12F5B">
        <w:rPr>
          <w:rFonts w:cstheme="minorHAnsi"/>
          <w:sz w:val="32"/>
          <w:szCs w:val="32"/>
        </w:rPr>
        <w:t>The 2022 Executive Budget includes an overall 3.9% increase in General Fund operating expenditures when compared to 2021</w:t>
      </w:r>
      <w:r w:rsidR="00883646" w:rsidRPr="00A12F5B">
        <w:rPr>
          <w:rFonts w:cstheme="minorHAnsi"/>
          <w:sz w:val="32"/>
          <w:szCs w:val="32"/>
        </w:rPr>
        <w:t>.</w:t>
      </w:r>
    </w:p>
    <w:p w:rsidR="00B400D2" w:rsidRPr="00A12F5B" w:rsidRDefault="004D0442" w:rsidP="00B400D2">
      <w:pPr>
        <w:spacing w:before="120" w:after="0" w:line="480" w:lineRule="auto"/>
        <w:ind w:firstLine="720"/>
        <w:rPr>
          <w:rFonts w:cstheme="minorHAnsi"/>
          <w:sz w:val="32"/>
          <w:szCs w:val="32"/>
        </w:rPr>
      </w:pPr>
      <w:r w:rsidRPr="00A12F5B">
        <w:rPr>
          <w:rFonts w:cstheme="minorHAnsi"/>
          <w:sz w:val="32"/>
          <w:szCs w:val="32"/>
        </w:rPr>
        <w:t>The 2022</w:t>
      </w:r>
      <w:r w:rsidR="00883646" w:rsidRPr="00A12F5B">
        <w:rPr>
          <w:rFonts w:cstheme="minorHAnsi"/>
          <w:sz w:val="32"/>
          <w:szCs w:val="32"/>
        </w:rPr>
        <w:t xml:space="preserve"> Budget includes a </w:t>
      </w:r>
      <w:r w:rsidRPr="00A12F5B">
        <w:rPr>
          <w:rFonts w:cstheme="minorHAnsi"/>
          <w:sz w:val="32"/>
          <w:szCs w:val="32"/>
        </w:rPr>
        <w:t>2.0</w:t>
      </w:r>
      <w:r w:rsidR="00883646" w:rsidRPr="00A12F5B">
        <w:rPr>
          <w:rFonts w:cstheme="minorHAnsi"/>
          <w:sz w:val="32"/>
          <w:szCs w:val="32"/>
        </w:rPr>
        <w:t>9</w:t>
      </w:r>
      <w:r w:rsidR="00A335BE" w:rsidRPr="00A12F5B">
        <w:rPr>
          <w:rFonts w:cstheme="minorHAnsi"/>
          <w:sz w:val="32"/>
          <w:szCs w:val="32"/>
        </w:rPr>
        <w:t>%</w:t>
      </w:r>
      <w:r w:rsidR="00883646" w:rsidRPr="00A12F5B">
        <w:rPr>
          <w:rFonts w:cstheme="minorHAnsi"/>
          <w:sz w:val="32"/>
          <w:szCs w:val="32"/>
        </w:rPr>
        <w:t xml:space="preserve"> increase </w:t>
      </w:r>
      <w:r w:rsidRPr="00A12F5B">
        <w:rPr>
          <w:rFonts w:cstheme="minorHAnsi"/>
          <w:sz w:val="32"/>
          <w:szCs w:val="32"/>
        </w:rPr>
        <w:t>in</w:t>
      </w:r>
      <w:r w:rsidR="004B53EB">
        <w:rPr>
          <w:rFonts w:cstheme="minorHAnsi"/>
          <w:sz w:val="32"/>
          <w:szCs w:val="32"/>
        </w:rPr>
        <w:t xml:space="preserve"> the property tax levy and a 4.7</w:t>
      </w:r>
      <w:r w:rsidRPr="00A12F5B">
        <w:rPr>
          <w:rFonts w:cstheme="minorHAnsi"/>
          <w:sz w:val="32"/>
          <w:szCs w:val="32"/>
        </w:rPr>
        <w:t>3</w:t>
      </w:r>
      <w:r w:rsidR="00883646" w:rsidRPr="00A12F5B">
        <w:rPr>
          <w:rFonts w:cstheme="minorHAnsi"/>
          <w:sz w:val="32"/>
          <w:szCs w:val="32"/>
        </w:rPr>
        <w:t xml:space="preserve">% decrease in the property tax </w:t>
      </w:r>
      <w:r w:rsidRPr="00A12F5B">
        <w:rPr>
          <w:rFonts w:cstheme="minorHAnsi"/>
          <w:sz w:val="32"/>
          <w:szCs w:val="32"/>
        </w:rPr>
        <w:t xml:space="preserve">mill </w:t>
      </w:r>
      <w:r w:rsidR="00883646" w:rsidRPr="00A12F5B">
        <w:rPr>
          <w:rFonts w:cstheme="minorHAnsi"/>
          <w:sz w:val="32"/>
          <w:szCs w:val="32"/>
        </w:rPr>
        <w:t xml:space="preserve">rate. </w:t>
      </w:r>
      <w:r w:rsidR="001730B8" w:rsidRPr="00A12F5B">
        <w:rPr>
          <w:rFonts w:cstheme="minorHAnsi"/>
          <w:sz w:val="32"/>
          <w:szCs w:val="32"/>
        </w:rPr>
        <w:t>And this is the number that everyone needs to know…the prop</w:t>
      </w:r>
      <w:r w:rsidR="004B53EB">
        <w:rPr>
          <w:rFonts w:cstheme="minorHAnsi"/>
          <w:sz w:val="32"/>
          <w:szCs w:val="32"/>
        </w:rPr>
        <w:t>osed mill rate for 2022 is $6.27 per $1,000. This is $0.32</w:t>
      </w:r>
      <w:r w:rsidR="001730B8" w:rsidRPr="00A12F5B">
        <w:rPr>
          <w:rFonts w:cstheme="minorHAnsi"/>
          <w:sz w:val="32"/>
          <w:szCs w:val="32"/>
        </w:rPr>
        <w:t xml:space="preserve"> lower that the adopted 2021 mill rate of $6.59 per $1,000.</w:t>
      </w:r>
      <w:r w:rsidR="00883646" w:rsidRPr="00A12F5B">
        <w:rPr>
          <w:rFonts w:cstheme="minorHAnsi"/>
          <w:sz w:val="32"/>
          <w:szCs w:val="32"/>
        </w:rPr>
        <w:t xml:space="preserve"> </w:t>
      </w:r>
    </w:p>
    <w:p w:rsidR="006443DD" w:rsidRPr="00A12F5B" w:rsidRDefault="00BC476F" w:rsidP="00C245A4">
      <w:pPr>
        <w:spacing w:before="120" w:after="0" w:line="480" w:lineRule="auto"/>
        <w:ind w:firstLine="720"/>
        <w:rPr>
          <w:rFonts w:cstheme="minorHAnsi"/>
          <w:sz w:val="32"/>
          <w:szCs w:val="32"/>
        </w:rPr>
      </w:pPr>
      <w:r w:rsidRPr="00A12F5B">
        <w:rPr>
          <w:rFonts w:cstheme="minorHAnsi"/>
          <w:sz w:val="32"/>
          <w:szCs w:val="32"/>
        </w:rPr>
        <w:lastRenderedPageBreak/>
        <w:t>We approach the budget, as we do with any type of</w:t>
      </w:r>
      <w:r w:rsidR="00010680" w:rsidRPr="00A12F5B">
        <w:rPr>
          <w:rFonts w:cstheme="minorHAnsi"/>
          <w:sz w:val="32"/>
          <w:szCs w:val="32"/>
        </w:rPr>
        <w:t xml:space="preserve"> change within the organization</w:t>
      </w:r>
      <w:r w:rsidRPr="00A12F5B">
        <w:rPr>
          <w:rFonts w:cstheme="minorHAnsi"/>
          <w:sz w:val="32"/>
          <w:szCs w:val="32"/>
        </w:rPr>
        <w:t xml:space="preserve">, </w:t>
      </w:r>
      <w:r w:rsidR="00A335BE" w:rsidRPr="00A12F5B">
        <w:rPr>
          <w:rFonts w:cstheme="minorHAnsi"/>
          <w:sz w:val="32"/>
          <w:szCs w:val="32"/>
        </w:rPr>
        <w:t>as</w:t>
      </w:r>
      <w:r w:rsidRPr="00A12F5B">
        <w:rPr>
          <w:rFonts w:cstheme="minorHAnsi"/>
          <w:sz w:val="32"/>
          <w:szCs w:val="32"/>
        </w:rPr>
        <w:t xml:space="preserve"> an opportunity to get better. By doing this, we can compare our service levels with the community needs, and the ability to pay for them. </w:t>
      </w:r>
    </w:p>
    <w:p w:rsidR="00010680" w:rsidRPr="00A12F5B" w:rsidRDefault="00BC476F" w:rsidP="00F438A8">
      <w:pPr>
        <w:spacing w:before="120" w:after="0" w:line="480" w:lineRule="auto"/>
        <w:ind w:firstLine="720"/>
        <w:rPr>
          <w:rFonts w:cstheme="minorHAnsi"/>
          <w:sz w:val="32"/>
          <w:szCs w:val="32"/>
        </w:rPr>
      </w:pPr>
      <w:r w:rsidRPr="00A12F5B">
        <w:rPr>
          <w:rFonts w:cstheme="minorHAnsi"/>
          <w:sz w:val="32"/>
          <w:szCs w:val="32"/>
        </w:rPr>
        <w:t>I would like to thank everyone involved in putting this budget together.  The administrat</w:t>
      </w:r>
      <w:r w:rsidR="00955524" w:rsidRPr="00A12F5B">
        <w:rPr>
          <w:rFonts w:cstheme="minorHAnsi"/>
          <w:sz w:val="32"/>
          <w:szCs w:val="32"/>
        </w:rPr>
        <w:t xml:space="preserve">ive staff, </w:t>
      </w:r>
      <w:r w:rsidR="00C5288A" w:rsidRPr="00A12F5B">
        <w:rPr>
          <w:rFonts w:cstheme="minorHAnsi"/>
          <w:sz w:val="32"/>
          <w:szCs w:val="32"/>
        </w:rPr>
        <w:t xml:space="preserve">various committees and </w:t>
      </w:r>
      <w:r w:rsidR="00955524" w:rsidRPr="00A12F5B">
        <w:rPr>
          <w:rFonts w:cstheme="minorHAnsi"/>
          <w:sz w:val="32"/>
          <w:szCs w:val="32"/>
        </w:rPr>
        <w:t>the department heads…I would especially like to recognize outgoing and long-time Police Chief Derek Beiderwieden…</w:t>
      </w:r>
      <w:r w:rsidR="00C5288A" w:rsidRPr="00A12F5B">
        <w:rPr>
          <w:rFonts w:cstheme="minorHAnsi"/>
          <w:sz w:val="32"/>
          <w:szCs w:val="32"/>
        </w:rPr>
        <w:t>this is Derek’s</w:t>
      </w:r>
      <w:r w:rsidR="00955524" w:rsidRPr="00A12F5B">
        <w:rPr>
          <w:rFonts w:cstheme="minorHAnsi"/>
          <w:sz w:val="32"/>
          <w:szCs w:val="32"/>
        </w:rPr>
        <w:t xml:space="preserve"> last Budget presentation (I’m sure he is happy about that!)…</w:t>
      </w:r>
      <w:r w:rsidR="00A12F5B">
        <w:rPr>
          <w:rFonts w:cstheme="minorHAnsi"/>
          <w:sz w:val="32"/>
          <w:szCs w:val="32"/>
        </w:rPr>
        <w:t xml:space="preserve">I would like to thank </w:t>
      </w:r>
      <w:r w:rsidR="00955524" w:rsidRPr="00A12F5B">
        <w:rPr>
          <w:rFonts w:cstheme="minorHAnsi"/>
          <w:sz w:val="32"/>
          <w:szCs w:val="32"/>
        </w:rPr>
        <w:t xml:space="preserve">Derek </w:t>
      </w:r>
      <w:r w:rsidR="00A12F5B">
        <w:rPr>
          <w:rFonts w:cstheme="minorHAnsi"/>
          <w:sz w:val="32"/>
          <w:szCs w:val="32"/>
        </w:rPr>
        <w:t xml:space="preserve">for all he </w:t>
      </w:r>
      <w:r w:rsidR="00955524" w:rsidRPr="00A12F5B">
        <w:rPr>
          <w:rFonts w:cstheme="minorHAnsi"/>
          <w:sz w:val="32"/>
          <w:szCs w:val="32"/>
        </w:rPr>
        <w:t xml:space="preserve">has done for </w:t>
      </w:r>
      <w:r w:rsidR="00C5288A" w:rsidRPr="00A12F5B">
        <w:rPr>
          <w:rFonts w:cstheme="minorHAnsi"/>
          <w:sz w:val="32"/>
          <w:szCs w:val="32"/>
        </w:rPr>
        <w:t>this organization, the residents of De Pere and the Police Department…how about a big hand for Derek!</w:t>
      </w:r>
      <w:r w:rsidRPr="00A12F5B">
        <w:rPr>
          <w:rFonts w:cstheme="minorHAnsi"/>
          <w:sz w:val="32"/>
          <w:szCs w:val="32"/>
        </w:rPr>
        <w:t xml:space="preserve"> I would also like to thank Payroll Specialist Jeni Dupont, Finance Director Joe Zegers and City Administrator Larry Delo, for h</w:t>
      </w:r>
      <w:r w:rsidR="00C245A4" w:rsidRPr="00A12F5B">
        <w:rPr>
          <w:rFonts w:cstheme="minorHAnsi"/>
          <w:sz w:val="32"/>
          <w:szCs w:val="32"/>
        </w:rPr>
        <w:t xml:space="preserve">elping to make tough decisions and </w:t>
      </w:r>
      <w:r w:rsidRPr="00A12F5B">
        <w:rPr>
          <w:rFonts w:cstheme="minorHAnsi"/>
          <w:sz w:val="32"/>
          <w:szCs w:val="32"/>
        </w:rPr>
        <w:t>coordinating the paperwork and all t</w:t>
      </w:r>
      <w:r w:rsidR="00C245A4" w:rsidRPr="00A12F5B">
        <w:rPr>
          <w:rFonts w:cstheme="minorHAnsi"/>
          <w:sz w:val="32"/>
          <w:szCs w:val="32"/>
        </w:rPr>
        <w:t xml:space="preserve">he presentations. </w:t>
      </w:r>
      <w:r w:rsidRPr="00A12F5B">
        <w:rPr>
          <w:rFonts w:cstheme="minorHAnsi"/>
          <w:sz w:val="32"/>
          <w:szCs w:val="32"/>
        </w:rPr>
        <w:t>This budget is truly a team effort, and I appreciate everyone’s h</w:t>
      </w:r>
      <w:r w:rsidR="00C245A4" w:rsidRPr="00A12F5B">
        <w:rPr>
          <w:rFonts w:cstheme="minorHAnsi"/>
          <w:sz w:val="32"/>
          <w:szCs w:val="32"/>
        </w:rPr>
        <w:t xml:space="preserve">ard work, input, and help. I’d also like to commend the </w:t>
      </w:r>
      <w:r w:rsidRPr="00A12F5B">
        <w:rPr>
          <w:rFonts w:cstheme="minorHAnsi"/>
          <w:sz w:val="32"/>
          <w:szCs w:val="32"/>
        </w:rPr>
        <w:t>professionalism in handling some of the decisions that may not have been advant</w:t>
      </w:r>
      <w:r w:rsidR="00C245A4" w:rsidRPr="00A12F5B">
        <w:rPr>
          <w:rFonts w:cstheme="minorHAnsi"/>
          <w:sz w:val="32"/>
          <w:szCs w:val="32"/>
        </w:rPr>
        <w:t>age</w:t>
      </w:r>
      <w:r w:rsidR="00A12F5B">
        <w:rPr>
          <w:rFonts w:cstheme="minorHAnsi"/>
          <w:sz w:val="32"/>
          <w:szCs w:val="32"/>
        </w:rPr>
        <w:t xml:space="preserve">ous to a department.  </w:t>
      </w:r>
      <w:r w:rsidR="00010680" w:rsidRPr="00A12F5B">
        <w:rPr>
          <w:rFonts w:cstheme="minorHAnsi"/>
          <w:sz w:val="32"/>
          <w:szCs w:val="32"/>
        </w:rPr>
        <w:t>So once again, t</w:t>
      </w:r>
      <w:r w:rsidRPr="00A12F5B">
        <w:rPr>
          <w:rFonts w:cstheme="minorHAnsi"/>
          <w:sz w:val="32"/>
          <w:szCs w:val="32"/>
        </w:rPr>
        <w:t xml:space="preserve">hank you all very much. </w:t>
      </w:r>
    </w:p>
    <w:p w:rsidR="00BC476F" w:rsidRPr="00A12F5B" w:rsidRDefault="00BC476F" w:rsidP="00010680">
      <w:pPr>
        <w:spacing w:before="120" w:after="0" w:line="480" w:lineRule="auto"/>
        <w:ind w:firstLine="720"/>
        <w:rPr>
          <w:rFonts w:cstheme="minorHAnsi"/>
          <w:sz w:val="32"/>
          <w:szCs w:val="32"/>
        </w:rPr>
      </w:pPr>
      <w:r w:rsidRPr="00A12F5B">
        <w:rPr>
          <w:rFonts w:cstheme="minorHAnsi"/>
          <w:sz w:val="32"/>
          <w:szCs w:val="32"/>
        </w:rPr>
        <w:lastRenderedPageBreak/>
        <w:t xml:space="preserve">It has always been my goal as </w:t>
      </w:r>
      <w:r w:rsidR="00C245A4" w:rsidRPr="00A12F5B">
        <w:rPr>
          <w:rFonts w:cstheme="minorHAnsi"/>
          <w:sz w:val="32"/>
          <w:szCs w:val="32"/>
        </w:rPr>
        <w:t xml:space="preserve">an Alderperson, and now as </w:t>
      </w:r>
      <w:r w:rsidRPr="00A12F5B">
        <w:rPr>
          <w:rFonts w:cstheme="minorHAnsi"/>
          <w:sz w:val="32"/>
          <w:szCs w:val="32"/>
        </w:rPr>
        <w:t xml:space="preserve">Mayor, to maintain De Pere as an exceptional community, and to enhance what we have here. It is amazing to look around this community, and observe all of the changes that have occurred over the years. It’s unbelievable to me that we have been able to do so much with so </w:t>
      </w:r>
      <w:r w:rsidR="00C245A4" w:rsidRPr="00A12F5B">
        <w:rPr>
          <w:rFonts w:cstheme="minorHAnsi"/>
          <w:sz w:val="32"/>
          <w:szCs w:val="32"/>
        </w:rPr>
        <w:t>little. And we are far from</w:t>
      </w:r>
      <w:r w:rsidRPr="00A12F5B">
        <w:rPr>
          <w:rFonts w:cstheme="minorHAnsi"/>
          <w:sz w:val="32"/>
          <w:szCs w:val="32"/>
        </w:rPr>
        <w:t xml:space="preserve"> finished.</w:t>
      </w:r>
    </w:p>
    <w:p w:rsidR="00BC476F" w:rsidRPr="00A12F5B" w:rsidRDefault="00C245A4" w:rsidP="00BC476F">
      <w:pPr>
        <w:spacing w:before="120" w:after="0" w:line="480" w:lineRule="auto"/>
        <w:ind w:firstLine="720"/>
        <w:rPr>
          <w:rFonts w:cstheme="minorHAnsi"/>
          <w:sz w:val="32"/>
          <w:szCs w:val="32"/>
        </w:rPr>
      </w:pPr>
      <w:r w:rsidRPr="00A12F5B">
        <w:rPr>
          <w:rFonts w:cstheme="minorHAnsi"/>
          <w:sz w:val="32"/>
          <w:szCs w:val="32"/>
        </w:rPr>
        <w:t>Next year we will face many chall</w:t>
      </w:r>
      <w:r w:rsidR="00C5288A" w:rsidRPr="00A12F5B">
        <w:rPr>
          <w:rFonts w:cstheme="minorHAnsi"/>
          <w:sz w:val="32"/>
          <w:szCs w:val="32"/>
        </w:rPr>
        <w:t>enges</w:t>
      </w:r>
      <w:r w:rsidR="00F438A8" w:rsidRPr="00A12F5B">
        <w:rPr>
          <w:rFonts w:cstheme="minorHAnsi"/>
          <w:sz w:val="32"/>
          <w:szCs w:val="32"/>
        </w:rPr>
        <w:t xml:space="preserve"> and opportunities</w:t>
      </w:r>
      <w:r w:rsidR="00C5288A" w:rsidRPr="00A12F5B">
        <w:rPr>
          <w:rFonts w:cstheme="minorHAnsi"/>
          <w:sz w:val="32"/>
          <w:szCs w:val="32"/>
        </w:rPr>
        <w:t xml:space="preserve"> as a City. </w:t>
      </w:r>
      <w:r w:rsidR="00F438A8" w:rsidRPr="00A12F5B">
        <w:rPr>
          <w:rFonts w:cstheme="minorHAnsi"/>
          <w:sz w:val="32"/>
          <w:szCs w:val="32"/>
        </w:rPr>
        <w:t xml:space="preserve">Over the next </w:t>
      </w:r>
      <w:r w:rsidR="00A12F5B">
        <w:rPr>
          <w:rFonts w:cstheme="minorHAnsi"/>
          <w:sz w:val="32"/>
          <w:szCs w:val="32"/>
        </w:rPr>
        <w:t>2-5</w:t>
      </w:r>
      <w:r w:rsidR="00BC476F" w:rsidRPr="00A12F5B">
        <w:rPr>
          <w:rFonts w:cstheme="minorHAnsi"/>
          <w:sz w:val="32"/>
          <w:szCs w:val="32"/>
        </w:rPr>
        <w:t xml:space="preserve"> years, there should be a number of projects that will change the landscape in the downtown, the business parks, </w:t>
      </w:r>
      <w:r w:rsidRPr="00A12F5B">
        <w:rPr>
          <w:rFonts w:cstheme="minorHAnsi"/>
          <w:sz w:val="32"/>
          <w:szCs w:val="32"/>
        </w:rPr>
        <w:t xml:space="preserve">the parks system, </w:t>
      </w:r>
      <w:r w:rsidR="00BC476F" w:rsidRPr="00A12F5B">
        <w:rPr>
          <w:rFonts w:cstheme="minorHAnsi"/>
          <w:sz w:val="32"/>
          <w:szCs w:val="32"/>
        </w:rPr>
        <w:t>an</w:t>
      </w:r>
      <w:r w:rsidRPr="00A12F5B">
        <w:rPr>
          <w:rFonts w:cstheme="minorHAnsi"/>
          <w:sz w:val="32"/>
          <w:szCs w:val="32"/>
        </w:rPr>
        <w:t>d the City as a whole. We will continue to work hard and keep our eye on the ever changing landscape</w:t>
      </w:r>
      <w:r w:rsidR="00010680" w:rsidRPr="00A12F5B">
        <w:rPr>
          <w:rFonts w:cstheme="minorHAnsi"/>
          <w:sz w:val="32"/>
          <w:szCs w:val="32"/>
        </w:rPr>
        <w:t xml:space="preserve">. It is our pledge to the citizens of De Pere, and the great employees of the City of De Pere, that we will accept the challenges as they arise and work for the common good of De Pere. </w:t>
      </w:r>
      <w:r w:rsidR="00BC476F" w:rsidRPr="00A12F5B">
        <w:rPr>
          <w:rFonts w:cstheme="minorHAnsi"/>
          <w:sz w:val="32"/>
          <w:szCs w:val="32"/>
        </w:rPr>
        <w:t>So with al</w:t>
      </w:r>
      <w:r w:rsidR="00F438A8" w:rsidRPr="00A12F5B">
        <w:rPr>
          <w:rFonts w:cstheme="minorHAnsi"/>
          <w:sz w:val="32"/>
          <w:szCs w:val="32"/>
        </w:rPr>
        <w:t xml:space="preserve">l of us – the City Council, the </w:t>
      </w:r>
      <w:r w:rsidR="00BC476F" w:rsidRPr="00A12F5B">
        <w:rPr>
          <w:rFonts w:cstheme="minorHAnsi"/>
          <w:sz w:val="32"/>
          <w:szCs w:val="32"/>
        </w:rPr>
        <w:t xml:space="preserve">City employees, the businesses, and our residents – making a concerted effort, we will continue to make the City of De Pere </w:t>
      </w:r>
      <w:r w:rsidR="00F438A8" w:rsidRPr="00A12F5B">
        <w:rPr>
          <w:rFonts w:cstheme="minorHAnsi"/>
          <w:sz w:val="32"/>
          <w:szCs w:val="32"/>
        </w:rPr>
        <w:t xml:space="preserve">a great place to live, work, </w:t>
      </w:r>
      <w:r w:rsidR="00BC476F" w:rsidRPr="00A12F5B">
        <w:rPr>
          <w:rFonts w:cstheme="minorHAnsi"/>
          <w:sz w:val="32"/>
          <w:szCs w:val="32"/>
        </w:rPr>
        <w:t>play</w:t>
      </w:r>
      <w:r w:rsidR="00F438A8" w:rsidRPr="00A12F5B">
        <w:rPr>
          <w:rFonts w:cstheme="minorHAnsi"/>
          <w:sz w:val="32"/>
          <w:szCs w:val="32"/>
        </w:rPr>
        <w:t xml:space="preserve"> and stay</w:t>
      </w:r>
      <w:r w:rsidR="00BC476F" w:rsidRPr="00A12F5B">
        <w:rPr>
          <w:rFonts w:cstheme="minorHAnsi"/>
          <w:sz w:val="32"/>
          <w:szCs w:val="32"/>
        </w:rPr>
        <w:t>.</w:t>
      </w:r>
    </w:p>
    <w:p w:rsidR="00B400D2" w:rsidRPr="00A12F5B" w:rsidRDefault="00BC476F" w:rsidP="00B400D2">
      <w:pPr>
        <w:spacing w:before="120" w:after="0" w:line="480" w:lineRule="auto"/>
        <w:ind w:firstLine="720"/>
        <w:rPr>
          <w:rFonts w:cstheme="minorHAnsi"/>
          <w:sz w:val="32"/>
          <w:szCs w:val="32"/>
        </w:rPr>
      </w:pPr>
      <w:r w:rsidRPr="00A12F5B">
        <w:rPr>
          <w:rFonts w:cstheme="minorHAnsi"/>
          <w:sz w:val="32"/>
          <w:szCs w:val="32"/>
        </w:rPr>
        <w:t xml:space="preserve">Thank you. </w:t>
      </w:r>
    </w:p>
    <w:sectPr w:rsidR="00B400D2" w:rsidRPr="00A12F5B" w:rsidSect="00D5751D">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2C6" w:rsidRDefault="00F112C6" w:rsidP="00F33D62">
      <w:pPr>
        <w:spacing w:after="0" w:line="240" w:lineRule="auto"/>
      </w:pPr>
      <w:r>
        <w:separator/>
      </w:r>
    </w:p>
  </w:endnote>
  <w:endnote w:type="continuationSeparator" w:id="0">
    <w:p w:rsidR="00F112C6" w:rsidRDefault="00F112C6" w:rsidP="00F3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2C6" w:rsidRDefault="00F112C6" w:rsidP="00F33D62">
      <w:pPr>
        <w:spacing w:after="0" w:line="240" w:lineRule="auto"/>
      </w:pPr>
      <w:r>
        <w:separator/>
      </w:r>
    </w:p>
  </w:footnote>
  <w:footnote w:type="continuationSeparator" w:id="0">
    <w:p w:rsidR="00F112C6" w:rsidRDefault="00F112C6" w:rsidP="00F33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598675"/>
      <w:docPartObj>
        <w:docPartGallery w:val="Page Numbers (Top of Page)"/>
        <w:docPartUnique/>
      </w:docPartObj>
    </w:sdtPr>
    <w:sdtEndPr>
      <w:rPr>
        <w:noProof/>
      </w:rPr>
    </w:sdtEndPr>
    <w:sdtContent>
      <w:p w:rsidR="00F33D62" w:rsidRDefault="00F33D62">
        <w:pPr>
          <w:pStyle w:val="Header"/>
        </w:pPr>
        <w:r>
          <w:fldChar w:fldCharType="begin"/>
        </w:r>
        <w:r>
          <w:instrText xml:space="preserve"> PAGE   \* MERGEFORMAT </w:instrText>
        </w:r>
        <w:r>
          <w:fldChar w:fldCharType="separate"/>
        </w:r>
        <w:r w:rsidR="007F479D">
          <w:rPr>
            <w:noProof/>
          </w:rPr>
          <w:t>1</w:t>
        </w:r>
        <w:r>
          <w:rPr>
            <w:noProof/>
          </w:rPr>
          <w:fldChar w:fldCharType="end"/>
        </w:r>
      </w:p>
    </w:sdtContent>
  </w:sdt>
  <w:p w:rsidR="00F33D62" w:rsidRDefault="00F33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23C00"/>
    <w:multiLevelType w:val="hybridMultilevel"/>
    <w:tmpl w:val="F2924F1A"/>
    <w:lvl w:ilvl="0" w:tplc="59683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41"/>
    <w:rsid w:val="00010680"/>
    <w:rsid w:val="000167D1"/>
    <w:rsid w:val="00054B0C"/>
    <w:rsid w:val="0005716C"/>
    <w:rsid w:val="000B2937"/>
    <w:rsid w:val="000C38CB"/>
    <w:rsid w:val="000F0883"/>
    <w:rsid w:val="00105784"/>
    <w:rsid w:val="00106377"/>
    <w:rsid w:val="0016300D"/>
    <w:rsid w:val="001730B8"/>
    <w:rsid w:val="00174F4E"/>
    <w:rsid w:val="00177407"/>
    <w:rsid w:val="001A03E3"/>
    <w:rsid w:val="001A3412"/>
    <w:rsid w:val="001C5038"/>
    <w:rsid w:val="0020657D"/>
    <w:rsid w:val="002425E9"/>
    <w:rsid w:val="00281CBB"/>
    <w:rsid w:val="002E24B8"/>
    <w:rsid w:val="00314220"/>
    <w:rsid w:val="00337303"/>
    <w:rsid w:val="00371AA0"/>
    <w:rsid w:val="003B62FC"/>
    <w:rsid w:val="003D5114"/>
    <w:rsid w:val="004543F1"/>
    <w:rsid w:val="004A1A57"/>
    <w:rsid w:val="004B53EB"/>
    <w:rsid w:val="004D0442"/>
    <w:rsid w:val="004E3F93"/>
    <w:rsid w:val="004E483B"/>
    <w:rsid w:val="00522E08"/>
    <w:rsid w:val="0052715C"/>
    <w:rsid w:val="00532788"/>
    <w:rsid w:val="005379D0"/>
    <w:rsid w:val="005527C0"/>
    <w:rsid w:val="005535C1"/>
    <w:rsid w:val="00586033"/>
    <w:rsid w:val="005B63FB"/>
    <w:rsid w:val="005E3801"/>
    <w:rsid w:val="0060107E"/>
    <w:rsid w:val="00606D66"/>
    <w:rsid w:val="00616E35"/>
    <w:rsid w:val="006443DD"/>
    <w:rsid w:val="006479D5"/>
    <w:rsid w:val="00690639"/>
    <w:rsid w:val="00691A41"/>
    <w:rsid w:val="006964F7"/>
    <w:rsid w:val="006A3611"/>
    <w:rsid w:val="006B2565"/>
    <w:rsid w:val="006B601D"/>
    <w:rsid w:val="006C0D9B"/>
    <w:rsid w:val="00712507"/>
    <w:rsid w:val="007731EB"/>
    <w:rsid w:val="007845CF"/>
    <w:rsid w:val="007D1A86"/>
    <w:rsid w:val="007D6DE5"/>
    <w:rsid w:val="007F479D"/>
    <w:rsid w:val="007F5DE6"/>
    <w:rsid w:val="00800B8E"/>
    <w:rsid w:val="00804426"/>
    <w:rsid w:val="00883646"/>
    <w:rsid w:val="008D3AE5"/>
    <w:rsid w:val="008F7D0B"/>
    <w:rsid w:val="00912612"/>
    <w:rsid w:val="0092398F"/>
    <w:rsid w:val="00955524"/>
    <w:rsid w:val="00964624"/>
    <w:rsid w:val="00970D67"/>
    <w:rsid w:val="009719D4"/>
    <w:rsid w:val="00985A69"/>
    <w:rsid w:val="00991AB9"/>
    <w:rsid w:val="009A0F1F"/>
    <w:rsid w:val="009D1A6E"/>
    <w:rsid w:val="009D5476"/>
    <w:rsid w:val="00A12F5B"/>
    <w:rsid w:val="00A335BE"/>
    <w:rsid w:val="00A44640"/>
    <w:rsid w:val="00AD1272"/>
    <w:rsid w:val="00AD1F81"/>
    <w:rsid w:val="00AF0F8A"/>
    <w:rsid w:val="00B07281"/>
    <w:rsid w:val="00B3020C"/>
    <w:rsid w:val="00B35147"/>
    <w:rsid w:val="00B400D2"/>
    <w:rsid w:val="00B56136"/>
    <w:rsid w:val="00BB46B0"/>
    <w:rsid w:val="00BC476F"/>
    <w:rsid w:val="00BD61E3"/>
    <w:rsid w:val="00BF678F"/>
    <w:rsid w:val="00C20951"/>
    <w:rsid w:val="00C22C84"/>
    <w:rsid w:val="00C245A4"/>
    <w:rsid w:val="00C31F33"/>
    <w:rsid w:val="00C44667"/>
    <w:rsid w:val="00C468B0"/>
    <w:rsid w:val="00C5288A"/>
    <w:rsid w:val="00C537A9"/>
    <w:rsid w:val="00C600B9"/>
    <w:rsid w:val="00CA02AB"/>
    <w:rsid w:val="00CA1F63"/>
    <w:rsid w:val="00CB43C0"/>
    <w:rsid w:val="00CE6946"/>
    <w:rsid w:val="00CF181A"/>
    <w:rsid w:val="00D5751D"/>
    <w:rsid w:val="00D71F46"/>
    <w:rsid w:val="00DA09BC"/>
    <w:rsid w:val="00DA7275"/>
    <w:rsid w:val="00E01618"/>
    <w:rsid w:val="00E1296F"/>
    <w:rsid w:val="00E4728F"/>
    <w:rsid w:val="00E544F7"/>
    <w:rsid w:val="00E72418"/>
    <w:rsid w:val="00E731CA"/>
    <w:rsid w:val="00E734EA"/>
    <w:rsid w:val="00E80969"/>
    <w:rsid w:val="00E87BD9"/>
    <w:rsid w:val="00E97DDB"/>
    <w:rsid w:val="00EB3641"/>
    <w:rsid w:val="00EC4C51"/>
    <w:rsid w:val="00ED2967"/>
    <w:rsid w:val="00ED52DC"/>
    <w:rsid w:val="00ED655F"/>
    <w:rsid w:val="00EE1D8F"/>
    <w:rsid w:val="00F112C6"/>
    <w:rsid w:val="00F33D62"/>
    <w:rsid w:val="00F438A8"/>
    <w:rsid w:val="00F5656C"/>
    <w:rsid w:val="00F84FF6"/>
    <w:rsid w:val="00F927B3"/>
    <w:rsid w:val="00F93816"/>
    <w:rsid w:val="00FE04FA"/>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yle-body">
    <w:name w:val="para-style-body"/>
    <w:basedOn w:val="Normal"/>
    <w:rsid w:val="00691A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C4C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6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DE5"/>
    <w:rPr>
      <w:rFonts w:ascii="Tahoma" w:hAnsi="Tahoma" w:cs="Tahoma"/>
      <w:sz w:val="16"/>
      <w:szCs w:val="16"/>
    </w:rPr>
  </w:style>
  <w:style w:type="character" w:styleId="CommentReference">
    <w:name w:val="annotation reference"/>
    <w:basedOn w:val="DefaultParagraphFont"/>
    <w:uiPriority w:val="99"/>
    <w:semiHidden/>
    <w:unhideWhenUsed/>
    <w:rsid w:val="006479D5"/>
    <w:rPr>
      <w:sz w:val="16"/>
      <w:szCs w:val="16"/>
    </w:rPr>
  </w:style>
  <w:style w:type="paragraph" w:styleId="CommentText">
    <w:name w:val="annotation text"/>
    <w:basedOn w:val="Normal"/>
    <w:link w:val="CommentTextChar"/>
    <w:uiPriority w:val="99"/>
    <w:semiHidden/>
    <w:unhideWhenUsed/>
    <w:rsid w:val="006479D5"/>
    <w:pPr>
      <w:spacing w:line="240" w:lineRule="auto"/>
    </w:pPr>
    <w:rPr>
      <w:sz w:val="20"/>
      <w:szCs w:val="20"/>
    </w:rPr>
  </w:style>
  <w:style w:type="character" w:customStyle="1" w:styleId="CommentTextChar">
    <w:name w:val="Comment Text Char"/>
    <w:basedOn w:val="DefaultParagraphFont"/>
    <w:link w:val="CommentText"/>
    <w:uiPriority w:val="99"/>
    <w:semiHidden/>
    <w:rsid w:val="006479D5"/>
    <w:rPr>
      <w:sz w:val="20"/>
      <w:szCs w:val="20"/>
    </w:rPr>
  </w:style>
  <w:style w:type="paragraph" w:styleId="CommentSubject">
    <w:name w:val="annotation subject"/>
    <w:basedOn w:val="CommentText"/>
    <w:next w:val="CommentText"/>
    <w:link w:val="CommentSubjectChar"/>
    <w:uiPriority w:val="99"/>
    <w:semiHidden/>
    <w:unhideWhenUsed/>
    <w:rsid w:val="006479D5"/>
    <w:rPr>
      <w:b/>
      <w:bCs/>
    </w:rPr>
  </w:style>
  <w:style w:type="character" w:customStyle="1" w:styleId="CommentSubjectChar">
    <w:name w:val="Comment Subject Char"/>
    <w:basedOn w:val="CommentTextChar"/>
    <w:link w:val="CommentSubject"/>
    <w:uiPriority w:val="99"/>
    <w:semiHidden/>
    <w:rsid w:val="006479D5"/>
    <w:rPr>
      <w:b/>
      <w:bCs/>
      <w:sz w:val="20"/>
      <w:szCs w:val="20"/>
    </w:rPr>
  </w:style>
  <w:style w:type="character" w:styleId="Hyperlink">
    <w:name w:val="Hyperlink"/>
    <w:basedOn w:val="DefaultParagraphFont"/>
    <w:uiPriority w:val="99"/>
    <w:unhideWhenUsed/>
    <w:rsid w:val="00E87BD9"/>
    <w:rPr>
      <w:color w:val="0000FF" w:themeColor="hyperlink"/>
      <w:u w:val="single"/>
    </w:rPr>
  </w:style>
  <w:style w:type="paragraph" w:styleId="Header">
    <w:name w:val="header"/>
    <w:basedOn w:val="Normal"/>
    <w:link w:val="HeaderChar"/>
    <w:uiPriority w:val="99"/>
    <w:unhideWhenUsed/>
    <w:rsid w:val="00F3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62"/>
  </w:style>
  <w:style w:type="paragraph" w:styleId="Footer">
    <w:name w:val="footer"/>
    <w:basedOn w:val="Normal"/>
    <w:link w:val="FooterChar"/>
    <w:uiPriority w:val="99"/>
    <w:unhideWhenUsed/>
    <w:rsid w:val="00F3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62"/>
  </w:style>
  <w:style w:type="paragraph" w:styleId="ListParagraph">
    <w:name w:val="List Paragraph"/>
    <w:basedOn w:val="Normal"/>
    <w:uiPriority w:val="34"/>
    <w:qFormat/>
    <w:rsid w:val="002065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yle-body">
    <w:name w:val="para-style-body"/>
    <w:basedOn w:val="Normal"/>
    <w:rsid w:val="00691A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C4C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6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DE5"/>
    <w:rPr>
      <w:rFonts w:ascii="Tahoma" w:hAnsi="Tahoma" w:cs="Tahoma"/>
      <w:sz w:val="16"/>
      <w:szCs w:val="16"/>
    </w:rPr>
  </w:style>
  <w:style w:type="character" w:styleId="CommentReference">
    <w:name w:val="annotation reference"/>
    <w:basedOn w:val="DefaultParagraphFont"/>
    <w:uiPriority w:val="99"/>
    <w:semiHidden/>
    <w:unhideWhenUsed/>
    <w:rsid w:val="006479D5"/>
    <w:rPr>
      <w:sz w:val="16"/>
      <w:szCs w:val="16"/>
    </w:rPr>
  </w:style>
  <w:style w:type="paragraph" w:styleId="CommentText">
    <w:name w:val="annotation text"/>
    <w:basedOn w:val="Normal"/>
    <w:link w:val="CommentTextChar"/>
    <w:uiPriority w:val="99"/>
    <w:semiHidden/>
    <w:unhideWhenUsed/>
    <w:rsid w:val="006479D5"/>
    <w:pPr>
      <w:spacing w:line="240" w:lineRule="auto"/>
    </w:pPr>
    <w:rPr>
      <w:sz w:val="20"/>
      <w:szCs w:val="20"/>
    </w:rPr>
  </w:style>
  <w:style w:type="character" w:customStyle="1" w:styleId="CommentTextChar">
    <w:name w:val="Comment Text Char"/>
    <w:basedOn w:val="DefaultParagraphFont"/>
    <w:link w:val="CommentText"/>
    <w:uiPriority w:val="99"/>
    <w:semiHidden/>
    <w:rsid w:val="006479D5"/>
    <w:rPr>
      <w:sz w:val="20"/>
      <w:szCs w:val="20"/>
    </w:rPr>
  </w:style>
  <w:style w:type="paragraph" w:styleId="CommentSubject">
    <w:name w:val="annotation subject"/>
    <w:basedOn w:val="CommentText"/>
    <w:next w:val="CommentText"/>
    <w:link w:val="CommentSubjectChar"/>
    <w:uiPriority w:val="99"/>
    <w:semiHidden/>
    <w:unhideWhenUsed/>
    <w:rsid w:val="006479D5"/>
    <w:rPr>
      <w:b/>
      <w:bCs/>
    </w:rPr>
  </w:style>
  <w:style w:type="character" w:customStyle="1" w:styleId="CommentSubjectChar">
    <w:name w:val="Comment Subject Char"/>
    <w:basedOn w:val="CommentTextChar"/>
    <w:link w:val="CommentSubject"/>
    <w:uiPriority w:val="99"/>
    <w:semiHidden/>
    <w:rsid w:val="006479D5"/>
    <w:rPr>
      <w:b/>
      <w:bCs/>
      <w:sz w:val="20"/>
      <w:szCs w:val="20"/>
    </w:rPr>
  </w:style>
  <w:style w:type="character" w:styleId="Hyperlink">
    <w:name w:val="Hyperlink"/>
    <w:basedOn w:val="DefaultParagraphFont"/>
    <w:uiPriority w:val="99"/>
    <w:unhideWhenUsed/>
    <w:rsid w:val="00E87BD9"/>
    <w:rPr>
      <w:color w:val="0000FF" w:themeColor="hyperlink"/>
      <w:u w:val="single"/>
    </w:rPr>
  </w:style>
  <w:style w:type="paragraph" w:styleId="Header">
    <w:name w:val="header"/>
    <w:basedOn w:val="Normal"/>
    <w:link w:val="HeaderChar"/>
    <w:uiPriority w:val="99"/>
    <w:unhideWhenUsed/>
    <w:rsid w:val="00F3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62"/>
  </w:style>
  <w:style w:type="paragraph" w:styleId="Footer">
    <w:name w:val="footer"/>
    <w:basedOn w:val="Normal"/>
    <w:link w:val="FooterChar"/>
    <w:uiPriority w:val="99"/>
    <w:unhideWhenUsed/>
    <w:rsid w:val="00F3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62"/>
  </w:style>
  <w:style w:type="paragraph" w:styleId="ListParagraph">
    <w:name w:val="List Paragraph"/>
    <w:basedOn w:val="Normal"/>
    <w:uiPriority w:val="34"/>
    <w:qFormat/>
    <w:rsid w:val="00206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3946">
      <w:bodyDiv w:val="1"/>
      <w:marLeft w:val="0"/>
      <w:marRight w:val="0"/>
      <w:marTop w:val="0"/>
      <w:marBottom w:val="0"/>
      <w:divBdr>
        <w:top w:val="none" w:sz="0" w:space="0" w:color="auto"/>
        <w:left w:val="none" w:sz="0" w:space="0" w:color="auto"/>
        <w:bottom w:val="none" w:sz="0" w:space="0" w:color="auto"/>
        <w:right w:val="none" w:sz="0" w:space="0" w:color="auto"/>
      </w:divBdr>
    </w:div>
    <w:div w:id="311099914">
      <w:bodyDiv w:val="1"/>
      <w:marLeft w:val="0"/>
      <w:marRight w:val="0"/>
      <w:marTop w:val="0"/>
      <w:marBottom w:val="0"/>
      <w:divBdr>
        <w:top w:val="none" w:sz="0" w:space="0" w:color="auto"/>
        <w:left w:val="none" w:sz="0" w:space="0" w:color="auto"/>
        <w:bottom w:val="none" w:sz="0" w:space="0" w:color="auto"/>
        <w:right w:val="none" w:sz="0" w:space="0" w:color="auto"/>
      </w:divBdr>
    </w:div>
    <w:div w:id="330177351">
      <w:bodyDiv w:val="1"/>
      <w:marLeft w:val="0"/>
      <w:marRight w:val="0"/>
      <w:marTop w:val="0"/>
      <w:marBottom w:val="0"/>
      <w:divBdr>
        <w:top w:val="none" w:sz="0" w:space="0" w:color="auto"/>
        <w:left w:val="none" w:sz="0" w:space="0" w:color="auto"/>
        <w:bottom w:val="none" w:sz="0" w:space="0" w:color="auto"/>
        <w:right w:val="none" w:sz="0" w:space="0" w:color="auto"/>
      </w:divBdr>
    </w:div>
    <w:div w:id="499194575">
      <w:bodyDiv w:val="1"/>
      <w:marLeft w:val="0"/>
      <w:marRight w:val="0"/>
      <w:marTop w:val="0"/>
      <w:marBottom w:val="0"/>
      <w:divBdr>
        <w:top w:val="none" w:sz="0" w:space="0" w:color="auto"/>
        <w:left w:val="none" w:sz="0" w:space="0" w:color="auto"/>
        <w:bottom w:val="none" w:sz="0" w:space="0" w:color="auto"/>
        <w:right w:val="none" w:sz="0" w:space="0" w:color="auto"/>
      </w:divBdr>
    </w:div>
    <w:div w:id="605768546">
      <w:bodyDiv w:val="1"/>
      <w:marLeft w:val="0"/>
      <w:marRight w:val="0"/>
      <w:marTop w:val="0"/>
      <w:marBottom w:val="0"/>
      <w:divBdr>
        <w:top w:val="none" w:sz="0" w:space="0" w:color="auto"/>
        <w:left w:val="none" w:sz="0" w:space="0" w:color="auto"/>
        <w:bottom w:val="none" w:sz="0" w:space="0" w:color="auto"/>
        <w:right w:val="none" w:sz="0" w:space="0" w:color="auto"/>
      </w:divBdr>
    </w:div>
    <w:div w:id="625887636">
      <w:bodyDiv w:val="1"/>
      <w:marLeft w:val="0"/>
      <w:marRight w:val="0"/>
      <w:marTop w:val="0"/>
      <w:marBottom w:val="0"/>
      <w:divBdr>
        <w:top w:val="none" w:sz="0" w:space="0" w:color="auto"/>
        <w:left w:val="none" w:sz="0" w:space="0" w:color="auto"/>
        <w:bottom w:val="none" w:sz="0" w:space="0" w:color="auto"/>
        <w:right w:val="none" w:sz="0" w:space="0" w:color="auto"/>
      </w:divBdr>
    </w:div>
    <w:div w:id="664019692">
      <w:bodyDiv w:val="1"/>
      <w:marLeft w:val="0"/>
      <w:marRight w:val="0"/>
      <w:marTop w:val="0"/>
      <w:marBottom w:val="0"/>
      <w:divBdr>
        <w:top w:val="none" w:sz="0" w:space="0" w:color="auto"/>
        <w:left w:val="none" w:sz="0" w:space="0" w:color="auto"/>
        <w:bottom w:val="none" w:sz="0" w:space="0" w:color="auto"/>
        <w:right w:val="none" w:sz="0" w:space="0" w:color="auto"/>
      </w:divBdr>
    </w:div>
    <w:div w:id="764230855">
      <w:bodyDiv w:val="1"/>
      <w:marLeft w:val="0"/>
      <w:marRight w:val="0"/>
      <w:marTop w:val="0"/>
      <w:marBottom w:val="0"/>
      <w:divBdr>
        <w:top w:val="none" w:sz="0" w:space="0" w:color="auto"/>
        <w:left w:val="none" w:sz="0" w:space="0" w:color="auto"/>
        <w:bottom w:val="none" w:sz="0" w:space="0" w:color="auto"/>
        <w:right w:val="none" w:sz="0" w:space="0" w:color="auto"/>
      </w:divBdr>
    </w:div>
    <w:div w:id="790591805">
      <w:bodyDiv w:val="1"/>
      <w:marLeft w:val="0"/>
      <w:marRight w:val="0"/>
      <w:marTop w:val="0"/>
      <w:marBottom w:val="0"/>
      <w:divBdr>
        <w:top w:val="none" w:sz="0" w:space="0" w:color="auto"/>
        <w:left w:val="none" w:sz="0" w:space="0" w:color="auto"/>
        <w:bottom w:val="none" w:sz="0" w:space="0" w:color="auto"/>
        <w:right w:val="none" w:sz="0" w:space="0" w:color="auto"/>
      </w:divBdr>
    </w:div>
    <w:div w:id="929314737">
      <w:bodyDiv w:val="1"/>
      <w:marLeft w:val="0"/>
      <w:marRight w:val="0"/>
      <w:marTop w:val="0"/>
      <w:marBottom w:val="0"/>
      <w:divBdr>
        <w:top w:val="none" w:sz="0" w:space="0" w:color="auto"/>
        <w:left w:val="none" w:sz="0" w:space="0" w:color="auto"/>
        <w:bottom w:val="none" w:sz="0" w:space="0" w:color="auto"/>
        <w:right w:val="none" w:sz="0" w:space="0" w:color="auto"/>
      </w:divBdr>
    </w:div>
    <w:div w:id="1124882789">
      <w:bodyDiv w:val="1"/>
      <w:marLeft w:val="0"/>
      <w:marRight w:val="0"/>
      <w:marTop w:val="0"/>
      <w:marBottom w:val="0"/>
      <w:divBdr>
        <w:top w:val="none" w:sz="0" w:space="0" w:color="auto"/>
        <w:left w:val="none" w:sz="0" w:space="0" w:color="auto"/>
        <w:bottom w:val="none" w:sz="0" w:space="0" w:color="auto"/>
        <w:right w:val="none" w:sz="0" w:space="0" w:color="auto"/>
      </w:divBdr>
    </w:div>
    <w:div w:id="1156144057">
      <w:bodyDiv w:val="1"/>
      <w:marLeft w:val="0"/>
      <w:marRight w:val="0"/>
      <w:marTop w:val="0"/>
      <w:marBottom w:val="0"/>
      <w:divBdr>
        <w:top w:val="none" w:sz="0" w:space="0" w:color="auto"/>
        <w:left w:val="none" w:sz="0" w:space="0" w:color="auto"/>
        <w:bottom w:val="none" w:sz="0" w:space="0" w:color="auto"/>
        <w:right w:val="none" w:sz="0" w:space="0" w:color="auto"/>
      </w:divBdr>
    </w:div>
    <w:div w:id="1251739863">
      <w:bodyDiv w:val="1"/>
      <w:marLeft w:val="0"/>
      <w:marRight w:val="0"/>
      <w:marTop w:val="0"/>
      <w:marBottom w:val="0"/>
      <w:divBdr>
        <w:top w:val="none" w:sz="0" w:space="0" w:color="auto"/>
        <w:left w:val="none" w:sz="0" w:space="0" w:color="auto"/>
        <w:bottom w:val="none" w:sz="0" w:space="0" w:color="auto"/>
        <w:right w:val="none" w:sz="0" w:space="0" w:color="auto"/>
      </w:divBdr>
    </w:div>
    <w:div w:id="1294866846">
      <w:bodyDiv w:val="1"/>
      <w:marLeft w:val="0"/>
      <w:marRight w:val="0"/>
      <w:marTop w:val="0"/>
      <w:marBottom w:val="0"/>
      <w:divBdr>
        <w:top w:val="none" w:sz="0" w:space="0" w:color="auto"/>
        <w:left w:val="none" w:sz="0" w:space="0" w:color="auto"/>
        <w:bottom w:val="none" w:sz="0" w:space="0" w:color="auto"/>
        <w:right w:val="none" w:sz="0" w:space="0" w:color="auto"/>
      </w:divBdr>
    </w:div>
    <w:div w:id="1416629594">
      <w:bodyDiv w:val="1"/>
      <w:marLeft w:val="0"/>
      <w:marRight w:val="0"/>
      <w:marTop w:val="0"/>
      <w:marBottom w:val="0"/>
      <w:divBdr>
        <w:top w:val="none" w:sz="0" w:space="0" w:color="auto"/>
        <w:left w:val="none" w:sz="0" w:space="0" w:color="auto"/>
        <w:bottom w:val="none" w:sz="0" w:space="0" w:color="auto"/>
        <w:right w:val="none" w:sz="0" w:space="0" w:color="auto"/>
      </w:divBdr>
    </w:div>
    <w:div w:id="1462769640">
      <w:bodyDiv w:val="1"/>
      <w:marLeft w:val="0"/>
      <w:marRight w:val="0"/>
      <w:marTop w:val="0"/>
      <w:marBottom w:val="0"/>
      <w:divBdr>
        <w:top w:val="none" w:sz="0" w:space="0" w:color="auto"/>
        <w:left w:val="none" w:sz="0" w:space="0" w:color="auto"/>
        <w:bottom w:val="none" w:sz="0" w:space="0" w:color="auto"/>
        <w:right w:val="none" w:sz="0" w:space="0" w:color="auto"/>
      </w:divBdr>
    </w:div>
    <w:div w:id="1543403931">
      <w:bodyDiv w:val="1"/>
      <w:marLeft w:val="0"/>
      <w:marRight w:val="0"/>
      <w:marTop w:val="0"/>
      <w:marBottom w:val="0"/>
      <w:divBdr>
        <w:top w:val="none" w:sz="0" w:space="0" w:color="auto"/>
        <w:left w:val="none" w:sz="0" w:space="0" w:color="auto"/>
        <w:bottom w:val="none" w:sz="0" w:space="0" w:color="auto"/>
        <w:right w:val="none" w:sz="0" w:space="0" w:color="auto"/>
      </w:divBdr>
    </w:div>
    <w:div w:id="1565219720">
      <w:bodyDiv w:val="1"/>
      <w:marLeft w:val="0"/>
      <w:marRight w:val="0"/>
      <w:marTop w:val="0"/>
      <w:marBottom w:val="0"/>
      <w:divBdr>
        <w:top w:val="none" w:sz="0" w:space="0" w:color="auto"/>
        <w:left w:val="none" w:sz="0" w:space="0" w:color="auto"/>
        <w:bottom w:val="none" w:sz="0" w:space="0" w:color="auto"/>
        <w:right w:val="none" w:sz="0" w:space="0" w:color="auto"/>
      </w:divBdr>
    </w:div>
    <w:div w:id="1694071251">
      <w:bodyDiv w:val="1"/>
      <w:marLeft w:val="0"/>
      <w:marRight w:val="0"/>
      <w:marTop w:val="0"/>
      <w:marBottom w:val="0"/>
      <w:divBdr>
        <w:top w:val="none" w:sz="0" w:space="0" w:color="auto"/>
        <w:left w:val="none" w:sz="0" w:space="0" w:color="auto"/>
        <w:bottom w:val="none" w:sz="0" w:space="0" w:color="auto"/>
        <w:right w:val="none" w:sz="0" w:space="0" w:color="auto"/>
      </w:divBdr>
    </w:div>
    <w:div w:id="1793094586">
      <w:bodyDiv w:val="1"/>
      <w:marLeft w:val="0"/>
      <w:marRight w:val="0"/>
      <w:marTop w:val="0"/>
      <w:marBottom w:val="0"/>
      <w:divBdr>
        <w:top w:val="none" w:sz="0" w:space="0" w:color="auto"/>
        <w:left w:val="none" w:sz="0" w:space="0" w:color="auto"/>
        <w:bottom w:val="none" w:sz="0" w:space="0" w:color="auto"/>
        <w:right w:val="none" w:sz="0" w:space="0" w:color="auto"/>
      </w:divBdr>
    </w:div>
    <w:div w:id="1832090894">
      <w:bodyDiv w:val="1"/>
      <w:marLeft w:val="0"/>
      <w:marRight w:val="0"/>
      <w:marTop w:val="0"/>
      <w:marBottom w:val="0"/>
      <w:divBdr>
        <w:top w:val="none" w:sz="0" w:space="0" w:color="auto"/>
        <w:left w:val="none" w:sz="0" w:space="0" w:color="auto"/>
        <w:bottom w:val="none" w:sz="0" w:space="0" w:color="auto"/>
        <w:right w:val="none" w:sz="0" w:space="0" w:color="auto"/>
      </w:divBdr>
    </w:div>
    <w:div w:id="1852328932">
      <w:bodyDiv w:val="1"/>
      <w:marLeft w:val="0"/>
      <w:marRight w:val="0"/>
      <w:marTop w:val="0"/>
      <w:marBottom w:val="0"/>
      <w:divBdr>
        <w:top w:val="none" w:sz="0" w:space="0" w:color="auto"/>
        <w:left w:val="none" w:sz="0" w:space="0" w:color="auto"/>
        <w:bottom w:val="none" w:sz="0" w:space="0" w:color="auto"/>
        <w:right w:val="none" w:sz="0" w:space="0" w:color="auto"/>
      </w:divBdr>
    </w:div>
    <w:div w:id="1862233883">
      <w:bodyDiv w:val="1"/>
      <w:marLeft w:val="0"/>
      <w:marRight w:val="0"/>
      <w:marTop w:val="0"/>
      <w:marBottom w:val="0"/>
      <w:divBdr>
        <w:top w:val="none" w:sz="0" w:space="0" w:color="auto"/>
        <w:left w:val="none" w:sz="0" w:space="0" w:color="auto"/>
        <w:bottom w:val="none" w:sz="0" w:space="0" w:color="auto"/>
        <w:right w:val="none" w:sz="0" w:space="0" w:color="auto"/>
      </w:divBdr>
    </w:div>
    <w:div w:id="1864322810">
      <w:bodyDiv w:val="1"/>
      <w:marLeft w:val="0"/>
      <w:marRight w:val="0"/>
      <w:marTop w:val="0"/>
      <w:marBottom w:val="0"/>
      <w:divBdr>
        <w:top w:val="none" w:sz="0" w:space="0" w:color="auto"/>
        <w:left w:val="none" w:sz="0" w:space="0" w:color="auto"/>
        <w:bottom w:val="none" w:sz="0" w:space="0" w:color="auto"/>
        <w:right w:val="none" w:sz="0" w:space="0" w:color="auto"/>
      </w:divBdr>
    </w:div>
    <w:div w:id="1921062052">
      <w:bodyDiv w:val="1"/>
      <w:marLeft w:val="0"/>
      <w:marRight w:val="0"/>
      <w:marTop w:val="0"/>
      <w:marBottom w:val="0"/>
      <w:divBdr>
        <w:top w:val="none" w:sz="0" w:space="0" w:color="auto"/>
        <w:left w:val="none" w:sz="0" w:space="0" w:color="auto"/>
        <w:bottom w:val="none" w:sz="0" w:space="0" w:color="auto"/>
        <w:right w:val="none" w:sz="0" w:space="0" w:color="auto"/>
      </w:divBdr>
    </w:div>
    <w:div w:id="1966306706">
      <w:bodyDiv w:val="1"/>
      <w:marLeft w:val="0"/>
      <w:marRight w:val="0"/>
      <w:marTop w:val="0"/>
      <w:marBottom w:val="0"/>
      <w:divBdr>
        <w:top w:val="none" w:sz="0" w:space="0" w:color="auto"/>
        <w:left w:val="none" w:sz="0" w:space="0" w:color="auto"/>
        <w:bottom w:val="none" w:sz="0" w:space="0" w:color="auto"/>
        <w:right w:val="none" w:sz="0" w:space="0" w:color="auto"/>
      </w:divBdr>
    </w:div>
    <w:div w:id="207986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De Pere</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Pantzlaff</dc:creator>
  <cp:lastModifiedBy>Carey E. Danen</cp:lastModifiedBy>
  <cp:revision>2</cp:revision>
  <cp:lastPrinted>2019-11-18T16:49:00Z</cp:lastPrinted>
  <dcterms:created xsi:type="dcterms:W3CDTF">2021-11-18T20:17:00Z</dcterms:created>
  <dcterms:modified xsi:type="dcterms:W3CDTF">2021-11-18T20:17:00Z</dcterms:modified>
</cp:coreProperties>
</file>